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71" w:rsidRPr="008940D7" w:rsidRDefault="00786543" w:rsidP="00BB7971">
      <w:pPr>
        <w:jc w:val="center"/>
        <w:rPr>
          <w:b/>
          <w:sz w:val="48"/>
          <w:szCs w:val="48"/>
        </w:rPr>
      </w:pPr>
      <w:r>
        <w:rPr>
          <w:b/>
        </w:rPr>
        <w:t xml:space="preserve">                                </w:t>
      </w:r>
    </w:p>
    <w:p w:rsidR="00BB7971" w:rsidRDefault="00BB7971" w:rsidP="00BB7971">
      <w:pPr>
        <w:jc w:val="center"/>
        <w:rPr>
          <w:b/>
          <w:sz w:val="52"/>
          <w:szCs w:val="52"/>
        </w:rPr>
      </w:pPr>
    </w:p>
    <w:p w:rsidR="00BB7971" w:rsidRDefault="00BB7971" w:rsidP="00BB7971">
      <w:pPr>
        <w:jc w:val="center"/>
        <w:rPr>
          <w:b/>
          <w:sz w:val="52"/>
          <w:szCs w:val="52"/>
        </w:rPr>
      </w:pPr>
    </w:p>
    <w:p w:rsidR="00BB7971" w:rsidRDefault="00BB7971" w:rsidP="00BB7971">
      <w:pPr>
        <w:jc w:val="center"/>
        <w:rPr>
          <w:b/>
          <w:sz w:val="52"/>
          <w:szCs w:val="52"/>
        </w:rPr>
      </w:pPr>
    </w:p>
    <w:p w:rsidR="00BB7971" w:rsidRDefault="00BB7971" w:rsidP="00BB7971">
      <w:pPr>
        <w:jc w:val="center"/>
        <w:rPr>
          <w:b/>
          <w:sz w:val="52"/>
          <w:szCs w:val="52"/>
        </w:rPr>
      </w:pPr>
    </w:p>
    <w:p w:rsidR="00BB7971" w:rsidRDefault="00BB7971" w:rsidP="00BB7971">
      <w:pPr>
        <w:jc w:val="center"/>
        <w:rPr>
          <w:b/>
          <w:sz w:val="52"/>
          <w:szCs w:val="52"/>
        </w:rPr>
      </w:pPr>
    </w:p>
    <w:p w:rsidR="00BB7971" w:rsidRPr="00BB7971" w:rsidRDefault="00BB7971" w:rsidP="00590587">
      <w:pPr>
        <w:jc w:val="center"/>
        <w:outlineLvl w:val="0"/>
        <w:rPr>
          <w:b/>
          <w:sz w:val="52"/>
          <w:szCs w:val="52"/>
        </w:rPr>
      </w:pPr>
      <w:r w:rsidRPr="00BB7971">
        <w:rPr>
          <w:b/>
          <w:sz w:val="52"/>
          <w:szCs w:val="52"/>
        </w:rPr>
        <w:t>ПУБЛИЧНЫЙ ДОКЛАД</w:t>
      </w:r>
    </w:p>
    <w:p w:rsidR="00BB7971" w:rsidRPr="00BB7971" w:rsidRDefault="00BB7971" w:rsidP="00BB7971">
      <w:pPr>
        <w:jc w:val="center"/>
        <w:rPr>
          <w:b/>
          <w:sz w:val="40"/>
          <w:szCs w:val="40"/>
        </w:rPr>
      </w:pPr>
    </w:p>
    <w:p w:rsidR="00BB7971" w:rsidRPr="00BB7971" w:rsidRDefault="00BB7971" w:rsidP="00BB7971">
      <w:pPr>
        <w:jc w:val="center"/>
        <w:rPr>
          <w:b/>
          <w:sz w:val="48"/>
          <w:szCs w:val="48"/>
        </w:rPr>
      </w:pPr>
      <w:r w:rsidRPr="00BB7971">
        <w:rPr>
          <w:b/>
          <w:sz w:val="48"/>
          <w:szCs w:val="48"/>
        </w:rPr>
        <w:t xml:space="preserve">Муниципального </w:t>
      </w:r>
      <w:r w:rsidR="008D710F">
        <w:rPr>
          <w:b/>
          <w:sz w:val="48"/>
          <w:szCs w:val="48"/>
        </w:rPr>
        <w:t xml:space="preserve">бюджетного </w:t>
      </w:r>
      <w:r w:rsidRPr="00BB7971">
        <w:rPr>
          <w:b/>
          <w:sz w:val="48"/>
          <w:szCs w:val="48"/>
        </w:rPr>
        <w:t>дошкольного образовательного учреждения детского  сада  №</w:t>
      </w:r>
      <w:r>
        <w:rPr>
          <w:b/>
          <w:sz w:val="48"/>
          <w:szCs w:val="48"/>
        </w:rPr>
        <w:t>2</w:t>
      </w:r>
      <w:r w:rsidRPr="00BB7971">
        <w:rPr>
          <w:b/>
          <w:sz w:val="48"/>
          <w:szCs w:val="48"/>
        </w:rPr>
        <w:t xml:space="preserve"> </w:t>
      </w:r>
    </w:p>
    <w:p w:rsidR="00BB7971" w:rsidRPr="00BB7971" w:rsidRDefault="00BB7971" w:rsidP="00BB7971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с.</w:t>
      </w:r>
      <w:r w:rsidRPr="00BB7971">
        <w:rPr>
          <w:b/>
          <w:sz w:val="48"/>
          <w:szCs w:val="48"/>
        </w:rPr>
        <w:t xml:space="preserve"> Русский  Камешкир</w:t>
      </w:r>
    </w:p>
    <w:p w:rsidR="00BB7971" w:rsidRPr="00BB7971" w:rsidRDefault="00BB7971" w:rsidP="00BB7971">
      <w:pPr>
        <w:jc w:val="center"/>
        <w:rPr>
          <w:b/>
          <w:sz w:val="48"/>
          <w:szCs w:val="4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Pr="00BB7971" w:rsidRDefault="00BB7971" w:rsidP="00BB7971">
      <w:pPr>
        <w:rPr>
          <w:sz w:val="28"/>
          <w:szCs w:val="28"/>
        </w:rPr>
      </w:pPr>
    </w:p>
    <w:p w:rsidR="00BB7971" w:rsidRDefault="00BB7971" w:rsidP="00BB7971">
      <w:pPr>
        <w:jc w:val="center"/>
        <w:rPr>
          <w:b/>
          <w:sz w:val="32"/>
          <w:szCs w:val="32"/>
        </w:rPr>
      </w:pPr>
      <w:r w:rsidRPr="00BB7971">
        <w:rPr>
          <w:b/>
          <w:sz w:val="32"/>
          <w:szCs w:val="32"/>
        </w:rPr>
        <w:t>с. Р.Камешкир</w:t>
      </w:r>
    </w:p>
    <w:p w:rsidR="00BB7971" w:rsidRDefault="00BB7971" w:rsidP="00BB7971">
      <w:pPr>
        <w:jc w:val="center"/>
        <w:rPr>
          <w:b/>
        </w:rPr>
      </w:pPr>
      <w:r>
        <w:rPr>
          <w:b/>
          <w:sz w:val="32"/>
          <w:szCs w:val="32"/>
        </w:rPr>
        <w:t>20</w:t>
      </w:r>
      <w:r w:rsidR="002177EA">
        <w:rPr>
          <w:b/>
          <w:sz w:val="32"/>
          <w:szCs w:val="32"/>
        </w:rPr>
        <w:t>2</w:t>
      </w:r>
      <w:r w:rsidR="00F23DC7">
        <w:rPr>
          <w:b/>
          <w:sz w:val="32"/>
          <w:szCs w:val="32"/>
        </w:rPr>
        <w:t>4</w:t>
      </w:r>
      <w:r w:rsidRPr="00482FE7">
        <w:rPr>
          <w:b/>
          <w:sz w:val="32"/>
          <w:szCs w:val="32"/>
        </w:rPr>
        <w:t xml:space="preserve"> г.</w:t>
      </w:r>
    </w:p>
    <w:p w:rsidR="00FC47F1" w:rsidRPr="00AF2A80" w:rsidRDefault="00FC47F1" w:rsidP="00590587">
      <w:pPr>
        <w:outlineLvl w:val="0"/>
        <w:rPr>
          <w:b/>
        </w:rPr>
      </w:pPr>
      <w:r w:rsidRPr="00AF2A80">
        <w:rPr>
          <w:b/>
        </w:rPr>
        <w:lastRenderedPageBreak/>
        <w:t>1. Общая характеристика образовательно</w:t>
      </w:r>
      <w:r w:rsidR="000C66AF">
        <w:rPr>
          <w:b/>
        </w:rPr>
        <w:t>й</w:t>
      </w:r>
      <w:r w:rsidRPr="00AF2A80">
        <w:rPr>
          <w:b/>
        </w:rPr>
        <w:t xml:space="preserve"> </w:t>
      </w:r>
      <w:r w:rsidR="000C66AF">
        <w:rPr>
          <w:b/>
        </w:rPr>
        <w:t>организации</w:t>
      </w:r>
      <w:r w:rsidRPr="00AF2A80">
        <w:rPr>
          <w:b/>
        </w:rPr>
        <w:t>.</w:t>
      </w:r>
    </w:p>
    <w:p w:rsidR="003939BA" w:rsidRDefault="003939BA"/>
    <w:p w:rsidR="008D710F" w:rsidRDefault="00FC47F1" w:rsidP="00F7767F">
      <w:pPr>
        <w:jc w:val="both"/>
      </w:pPr>
      <w:r>
        <w:t xml:space="preserve">Муниципальное </w:t>
      </w:r>
      <w:r w:rsidR="008D710F">
        <w:t xml:space="preserve">бюджетное </w:t>
      </w:r>
      <w:r>
        <w:t xml:space="preserve">дошкольное образовательное учреждение   детский сад № 2 </w:t>
      </w:r>
    </w:p>
    <w:p w:rsidR="00FC47F1" w:rsidRDefault="00FC47F1" w:rsidP="00F7767F">
      <w:pPr>
        <w:jc w:val="both"/>
        <w:rPr>
          <w:sz w:val="16"/>
          <w:szCs w:val="16"/>
        </w:rPr>
      </w:pPr>
      <w:r>
        <w:t>с</w:t>
      </w:r>
      <w:r w:rsidR="008D710F">
        <w:t>.</w:t>
      </w:r>
      <w:r>
        <w:t xml:space="preserve"> Русский Камешкир открыто в 1990 году.</w:t>
      </w:r>
    </w:p>
    <w:p w:rsidR="00BE0BDF" w:rsidRPr="00BE0BDF" w:rsidRDefault="00BE0BDF" w:rsidP="00F7767F">
      <w:pPr>
        <w:jc w:val="both"/>
        <w:rPr>
          <w:sz w:val="16"/>
          <w:szCs w:val="16"/>
        </w:rPr>
      </w:pPr>
    </w:p>
    <w:p w:rsidR="00FC47F1" w:rsidRDefault="00FC47F1" w:rsidP="00590587">
      <w:pPr>
        <w:jc w:val="both"/>
        <w:outlineLvl w:val="0"/>
        <w:rPr>
          <w:color w:val="auto"/>
          <w:sz w:val="16"/>
          <w:szCs w:val="16"/>
        </w:rPr>
      </w:pPr>
      <w:r w:rsidRPr="008323D6">
        <w:rPr>
          <w:color w:val="auto"/>
        </w:rPr>
        <w:t xml:space="preserve">Лицензия на образовательную деятельность серия </w:t>
      </w:r>
      <w:r w:rsidR="008323D6">
        <w:rPr>
          <w:color w:val="auto"/>
        </w:rPr>
        <w:t>РО</w:t>
      </w:r>
      <w:r w:rsidRPr="008323D6">
        <w:rPr>
          <w:color w:val="auto"/>
        </w:rPr>
        <w:t xml:space="preserve"> № </w:t>
      </w:r>
      <w:r w:rsidR="008323D6">
        <w:rPr>
          <w:color w:val="auto"/>
        </w:rPr>
        <w:t>045098</w:t>
      </w:r>
      <w:r w:rsidRPr="008323D6">
        <w:rPr>
          <w:color w:val="auto"/>
        </w:rPr>
        <w:t xml:space="preserve"> от 23 </w:t>
      </w:r>
      <w:r w:rsidR="008323D6">
        <w:rPr>
          <w:color w:val="auto"/>
        </w:rPr>
        <w:t>ма</w:t>
      </w:r>
      <w:r w:rsidRPr="008323D6">
        <w:rPr>
          <w:color w:val="auto"/>
        </w:rPr>
        <w:t>я 20</w:t>
      </w:r>
      <w:r w:rsidR="008323D6">
        <w:rPr>
          <w:color w:val="auto"/>
        </w:rPr>
        <w:t>12</w:t>
      </w:r>
      <w:r w:rsidRPr="008323D6">
        <w:rPr>
          <w:color w:val="auto"/>
        </w:rPr>
        <w:t xml:space="preserve"> года. </w:t>
      </w:r>
    </w:p>
    <w:p w:rsidR="00BE0BDF" w:rsidRPr="00BE0BDF" w:rsidRDefault="00BE0BDF" w:rsidP="00590587">
      <w:pPr>
        <w:jc w:val="both"/>
        <w:outlineLvl w:val="0"/>
        <w:rPr>
          <w:color w:val="auto"/>
          <w:sz w:val="16"/>
          <w:szCs w:val="16"/>
        </w:rPr>
      </w:pPr>
    </w:p>
    <w:p w:rsidR="00FC47F1" w:rsidRDefault="00FC47F1" w:rsidP="00F7767F">
      <w:pPr>
        <w:jc w:val="both"/>
      </w:pPr>
      <w:r>
        <w:t>Адрес: 442450 Пензенская область, с</w:t>
      </w:r>
      <w:proofErr w:type="gramStart"/>
      <w:r>
        <w:t>.Р</w:t>
      </w:r>
      <w:proofErr w:type="gramEnd"/>
      <w:r>
        <w:t>усский Камешкир, ул.Лермонтова,7</w:t>
      </w:r>
    </w:p>
    <w:p w:rsidR="00FC47F1" w:rsidRDefault="00FC47F1" w:rsidP="00F7767F">
      <w:pPr>
        <w:jc w:val="both"/>
        <w:rPr>
          <w:sz w:val="16"/>
          <w:szCs w:val="16"/>
        </w:rPr>
      </w:pPr>
      <w:r>
        <w:t>Телефон: 2-12-84</w:t>
      </w:r>
    </w:p>
    <w:p w:rsidR="00BE0BDF" w:rsidRPr="00BE0BDF" w:rsidRDefault="00BE0BDF" w:rsidP="00F7767F">
      <w:pPr>
        <w:jc w:val="both"/>
        <w:rPr>
          <w:sz w:val="16"/>
          <w:szCs w:val="16"/>
        </w:rPr>
      </w:pPr>
    </w:p>
    <w:p w:rsidR="00697001" w:rsidRPr="00697001" w:rsidRDefault="00697001" w:rsidP="00F7767F">
      <w:pPr>
        <w:jc w:val="both"/>
      </w:pPr>
      <w:r w:rsidRPr="00697001">
        <w:t xml:space="preserve">Тип </w:t>
      </w:r>
      <w:r w:rsidR="008D710F">
        <w:t>–</w:t>
      </w:r>
      <w:r w:rsidRPr="00697001">
        <w:t xml:space="preserve"> дошкольное образовательное учреждение.</w:t>
      </w:r>
    </w:p>
    <w:p w:rsidR="00697001" w:rsidRPr="00697001" w:rsidRDefault="00697001" w:rsidP="00F7767F">
      <w:pPr>
        <w:jc w:val="both"/>
      </w:pPr>
      <w:r w:rsidRPr="00697001">
        <w:t xml:space="preserve">Вид – детский сад, категория – </w:t>
      </w:r>
      <w:r w:rsidR="00BE0BDF">
        <w:t>четвертая</w:t>
      </w:r>
      <w:r w:rsidRPr="00697001">
        <w:t>.</w:t>
      </w:r>
      <w:r w:rsidRPr="00697001">
        <w:br/>
        <w:t xml:space="preserve">Организационно-правовая форма – </w:t>
      </w:r>
      <w:r w:rsidR="008D710F">
        <w:t>бюджетное</w:t>
      </w:r>
      <w:r w:rsidR="00BE0BDF">
        <w:t xml:space="preserve"> </w:t>
      </w:r>
      <w:r w:rsidRPr="00697001">
        <w:t xml:space="preserve"> учреждение.</w:t>
      </w:r>
    </w:p>
    <w:p w:rsidR="00697001" w:rsidRPr="00BE0BDF" w:rsidRDefault="00697001" w:rsidP="00F7767F">
      <w:pPr>
        <w:jc w:val="both"/>
        <w:rPr>
          <w:sz w:val="16"/>
          <w:szCs w:val="16"/>
        </w:rPr>
      </w:pPr>
    </w:p>
    <w:p w:rsidR="00697001" w:rsidRPr="00697001" w:rsidRDefault="00697001" w:rsidP="00F7767F">
      <w:pPr>
        <w:jc w:val="both"/>
      </w:pPr>
      <w:r w:rsidRPr="00697001">
        <w:t xml:space="preserve">Дошкольное учреждение является юридическим лицом, имеет самостоятельный </w:t>
      </w:r>
      <w:r w:rsidR="001E3D0B" w:rsidRPr="00697001">
        <w:t>баланс, обособленное</w:t>
      </w:r>
      <w:r w:rsidRPr="00697001">
        <w:t xml:space="preserve"> имущество, расчётный счет, печать установленного образца, штамп, вывеску. </w:t>
      </w:r>
    </w:p>
    <w:p w:rsidR="00697001" w:rsidRPr="00BE0BDF" w:rsidRDefault="00697001" w:rsidP="00F7767F">
      <w:pPr>
        <w:jc w:val="both"/>
        <w:rPr>
          <w:sz w:val="16"/>
          <w:szCs w:val="16"/>
        </w:rPr>
      </w:pPr>
    </w:p>
    <w:p w:rsidR="007A7B0B" w:rsidRDefault="008D710F" w:rsidP="00F7767F">
      <w:pPr>
        <w:jc w:val="both"/>
      </w:pPr>
      <w:r>
        <w:t>Собственником имущества</w:t>
      </w:r>
      <w:r w:rsidRPr="007A15FD">
        <w:t xml:space="preserve"> </w:t>
      </w:r>
      <w:r>
        <w:t>учреждения</w:t>
      </w:r>
      <w:r w:rsidRPr="007A15FD">
        <w:t xml:space="preserve"> является </w:t>
      </w:r>
      <w:r>
        <w:t xml:space="preserve">муниципальное образование </w:t>
      </w:r>
      <w:r w:rsidR="001E3D0B">
        <w:t xml:space="preserve">- </w:t>
      </w:r>
      <w:proofErr w:type="spellStart"/>
      <w:r w:rsidR="001E3D0B" w:rsidRPr="007A15FD">
        <w:t>Камешкирский</w:t>
      </w:r>
      <w:proofErr w:type="spellEnd"/>
      <w:r w:rsidRPr="007A15FD">
        <w:t xml:space="preserve"> район</w:t>
      </w:r>
      <w:r>
        <w:t xml:space="preserve">. Функции и полномочия Учредителя </w:t>
      </w:r>
      <w:r w:rsidR="001E3D0B">
        <w:t xml:space="preserve">осуществляет </w:t>
      </w:r>
      <w:r w:rsidR="001E3D0B" w:rsidRPr="007A15FD">
        <w:t>Отдел</w:t>
      </w:r>
      <w:r w:rsidRPr="007A15FD">
        <w:t xml:space="preserve"> образования </w:t>
      </w:r>
      <w:proofErr w:type="spellStart"/>
      <w:r w:rsidRPr="007A15FD">
        <w:t>Камешкир</w:t>
      </w:r>
      <w:r>
        <w:t>ского</w:t>
      </w:r>
      <w:proofErr w:type="spellEnd"/>
      <w:r>
        <w:t xml:space="preserve"> района Пензенской области</w:t>
      </w:r>
      <w:r w:rsidRPr="007A15FD">
        <w:t>.</w:t>
      </w:r>
      <w:r w:rsidRPr="00722E2F">
        <w:t xml:space="preserve"> </w:t>
      </w:r>
      <w:r w:rsidR="007A7B0B">
        <w:t>Непосредственное управление учреждением осуществляет заведующая</w:t>
      </w:r>
      <w:r w:rsidR="000C66AF">
        <w:t xml:space="preserve"> Гоголева И.С.</w:t>
      </w:r>
      <w:r w:rsidR="007A7B0B">
        <w:t xml:space="preserve"> </w:t>
      </w:r>
    </w:p>
    <w:p w:rsidR="007A7B0B" w:rsidRDefault="007A7B0B" w:rsidP="00F7767F">
      <w:pPr>
        <w:jc w:val="both"/>
      </w:pPr>
      <w:r>
        <w:t xml:space="preserve">Органами самоуправления являются: </w:t>
      </w:r>
      <w:r w:rsidR="00F23DC7">
        <w:t>педагогический совет, общий</w:t>
      </w:r>
      <w:r w:rsidR="001E3D0B">
        <w:t xml:space="preserve"> родительский</w:t>
      </w:r>
      <w:r>
        <w:t xml:space="preserve"> комитет.</w:t>
      </w:r>
    </w:p>
    <w:p w:rsidR="007A7B0B" w:rsidRPr="006420B2" w:rsidRDefault="007A7B0B" w:rsidP="00F7767F">
      <w:pPr>
        <w:jc w:val="both"/>
        <w:rPr>
          <w:color w:val="auto"/>
        </w:rPr>
      </w:pPr>
      <w:r>
        <w:t xml:space="preserve">Направления работы </w:t>
      </w:r>
      <w:r w:rsidR="000C66AF">
        <w:t>ОО</w:t>
      </w:r>
      <w:r>
        <w:t xml:space="preserve">, принимаемые решения обсуждаются и согласовываются на общем собрании </w:t>
      </w:r>
      <w:r w:rsidR="00F23DC7">
        <w:t>работников</w:t>
      </w:r>
      <w:r>
        <w:t xml:space="preserve">, </w:t>
      </w:r>
      <w:r w:rsidRPr="006420B2">
        <w:rPr>
          <w:color w:val="auto"/>
        </w:rPr>
        <w:t xml:space="preserve">в </w:t>
      </w:r>
      <w:r w:rsidR="000C66AF" w:rsidRPr="006420B2">
        <w:rPr>
          <w:color w:val="auto"/>
        </w:rPr>
        <w:t xml:space="preserve">первичной </w:t>
      </w:r>
      <w:r w:rsidRPr="006420B2">
        <w:rPr>
          <w:color w:val="auto"/>
        </w:rPr>
        <w:t>профсоюзно</w:t>
      </w:r>
      <w:r w:rsidR="000C66AF" w:rsidRPr="006420B2">
        <w:rPr>
          <w:color w:val="auto"/>
        </w:rPr>
        <w:t>й</w:t>
      </w:r>
      <w:r w:rsidRPr="006420B2">
        <w:rPr>
          <w:color w:val="auto"/>
        </w:rPr>
        <w:t xml:space="preserve"> </w:t>
      </w:r>
      <w:r w:rsidR="000C66AF" w:rsidRPr="006420B2">
        <w:rPr>
          <w:color w:val="auto"/>
        </w:rPr>
        <w:t>организации</w:t>
      </w:r>
      <w:r w:rsidRPr="006420B2">
        <w:rPr>
          <w:color w:val="auto"/>
        </w:rPr>
        <w:t>.</w:t>
      </w:r>
    </w:p>
    <w:p w:rsidR="00FC47F1" w:rsidRPr="008D0285" w:rsidRDefault="00FC47F1" w:rsidP="00F7767F">
      <w:pPr>
        <w:jc w:val="both"/>
        <w:rPr>
          <w:color w:val="FF0000"/>
          <w:sz w:val="16"/>
          <w:szCs w:val="16"/>
        </w:rPr>
      </w:pPr>
    </w:p>
    <w:p w:rsidR="00FC47F1" w:rsidRDefault="00FC47F1" w:rsidP="00590587">
      <w:pPr>
        <w:jc w:val="both"/>
        <w:outlineLvl w:val="0"/>
      </w:pPr>
      <w:r>
        <w:t>Режим работы</w:t>
      </w:r>
      <w:r w:rsidR="000C66AF">
        <w:t xml:space="preserve"> МБДОУ</w:t>
      </w:r>
      <w:r>
        <w:t>: 7.00-17.30ч., суббота, воскресенье – выходной.</w:t>
      </w:r>
    </w:p>
    <w:p w:rsidR="00C937AD" w:rsidRPr="008D0285" w:rsidRDefault="00C937AD" w:rsidP="00F7767F">
      <w:pPr>
        <w:jc w:val="both"/>
        <w:rPr>
          <w:sz w:val="16"/>
          <w:szCs w:val="16"/>
        </w:rPr>
      </w:pPr>
    </w:p>
    <w:p w:rsidR="00C937AD" w:rsidRDefault="0092059C" w:rsidP="00F7767F">
      <w:pPr>
        <w:jc w:val="both"/>
      </w:pPr>
      <w:r>
        <w:t xml:space="preserve">С 01.10.2014г. на базе МБДОУ детский сад №2 с.Р.Камешкир создан </w:t>
      </w:r>
      <w:proofErr w:type="spellStart"/>
      <w:r>
        <w:t>Новошаткинский</w:t>
      </w:r>
      <w:proofErr w:type="spellEnd"/>
      <w:r>
        <w:t xml:space="preserve"> филиал </w:t>
      </w:r>
      <w:proofErr w:type="gramStart"/>
      <w:r>
        <w:t>в</w:t>
      </w:r>
      <w:proofErr w:type="gramEnd"/>
      <w:r>
        <w:t xml:space="preserve"> с. Новое </w:t>
      </w:r>
      <w:proofErr w:type="spellStart"/>
      <w:r>
        <w:t>Шаткино</w:t>
      </w:r>
      <w:proofErr w:type="spellEnd"/>
      <w:r>
        <w:t>.</w:t>
      </w:r>
      <w:r w:rsidR="000C66AF">
        <w:t xml:space="preserve"> Руководит филиалом заведующий </w:t>
      </w:r>
      <w:proofErr w:type="spellStart"/>
      <w:r w:rsidR="000C66AF">
        <w:t>Синякаева</w:t>
      </w:r>
      <w:proofErr w:type="spellEnd"/>
      <w:r w:rsidR="000C66AF">
        <w:t xml:space="preserve"> Н.В.</w:t>
      </w:r>
    </w:p>
    <w:p w:rsidR="000C66AF" w:rsidRPr="006420B2" w:rsidRDefault="000C66AF" w:rsidP="00F7767F">
      <w:pPr>
        <w:jc w:val="both"/>
        <w:rPr>
          <w:color w:val="auto"/>
        </w:rPr>
      </w:pPr>
      <w:r>
        <w:t xml:space="preserve">Адрес: </w:t>
      </w:r>
      <w:r w:rsidRPr="006420B2">
        <w:rPr>
          <w:color w:val="auto"/>
        </w:rPr>
        <w:t>4424</w:t>
      </w:r>
      <w:r w:rsidR="006420B2" w:rsidRPr="006420B2">
        <w:rPr>
          <w:color w:val="auto"/>
        </w:rPr>
        <w:t>65</w:t>
      </w:r>
      <w:r w:rsidRPr="006420B2">
        <w:rPr>
          <w:color w:val="auto"/>
        </w:rPr>
        <w:t xml:space="preserve"> Пензенская область, </w:t>
      </w:r>
      <w:proofErr w:type="spellStart"/>
      <w:r w:rsidRPr="006420B2">
        <w:rPr>
          <w:color w:val="auto"/>
        </w:rPr>
        <w:t>Камешкирский</w:t>
      </w:r>
      <w:proofErr w:type="spellEnd"/>
      <w:r w:rsidRPr="006420B2">
        <w:rPr>
          <w:color w:val="auto"/>
        </w:rPr>
        <w:t xml:space="preserve"> район, с.Новое </w:t>
      </w:r>
      <w:proofErr w:type="spellStart"/>
      <w:r w:rsidRPr="006420B2">
        <w:rPr>
          <w:color w:val="auto"/>
        </w:rPr>
        <w:t>Шаткино</w:t>
      </w:r>
      <w:proofErr w:type="spellEnd"/>
      <w:r w:rsidRPr="006420B2">
        <w:rPr>
          <w:color w:val="auto"/>
        </w:rPr>
        <w:t>, ул.Гагарина,12.</w:t>
      </w:r>
    </w:p>
    <w:p w:rsidR="000C66AF" w:rsidRDefault="000C66AF" w:rsidP="00F7767F">
      <w:pPr>
        <w:jc w:val="both"/>
      </w:pPr>
      <w:r>
        <w:t xml:space="preserve">Режим работы филиала: </w:t>
      </w:r>
      <w:r w:rsidRPr="006420B2">
        <w:rPr>
          <w:color w:val="auto"/>
        </w:rPr>
        <w:t>7.</w:t>
      </w:r>
      <w:r w:rsidR="006420B2" w:rsidRPr="006420B2">
        <w:rPr>
          <w:color w:val="auto"/>
        </w:rPr>
        <w:t>30</w:t>
      </w:r>
      <w:r w:rsidRPr="006420B2">
        <w:rPr>
          <w:color w:val="auto"/>
        </w:rPr>
        <w:t>-1</w:t>
      </w:r>
      <w:r w:rsidR="006420B2" w:rsidRPr="006420B2">
        <w:rPr>
          <w:color w:val="auto"/>
        </w:rPr>
        <w:t>6</w:t>
      </w:r>
      <w:r w:rsidRPr="006420B2">
        <w:rPr>
          <w:color w:val="auto"/>
        </w:rPr>
        <w:t>.30ч.,</w:t>
      </w:r>
      <w:r>
        <w:t xml:space="preserve"> суббота, воскресенье – выходной.</w:t>
      </w:r>
    </w:p>
    <w:p w:rsidR="00567567" w:rsidRPr="008D0285" w:rsidRDefault="00567567" w:rsidP="00F7767F">
      <w:pPr>
        <w:jc w:val="both"/>
        <w:rPr>
          <w:sz w:val="16"/>
          <w:szCs w:val="16"/>
        </w:rPr>
      </w:pPr>
    </w:p>
    <w:p w:rsidR="00697001" w:rsidRPr="00BB7971" w:rsidRDefault="000C66AF" w:rsidP="00590587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Характеристика состава воспитанников</w:t>
      </w:r>
      <w:r w:rsidR="00697001" w:rsidRPr="00BB7971">
        <w:rPr>
          <w:b/>
          <w:u w:val="single"/>
        </w:rPr>
        <w:t xml:space="preserve"> М</w:t>
      </w:r>
      <w:r w:rsidR="008D710F">
        <w:rPr>
          <w:b/>
          <w:u w:val="single"/>
        </w:rPr>
        <w:t>Б</w:t>
      </w:r>
      <w:r w:rsidR="00697001" w:rsidRPr="00BB7971">
        <w:rPr>
          <w:b/>
          <w:u w:val="single"/>
        </w:rPr>
        <w:t>ДОУ</w:t>
      </w:r>
      <w:r w:rsidR="0092059C">
        <w:rPr>
          <w:b/>
          <w:u w:val="single"/>
        </w:rPr>
        <w:t xml:space="preserve"> и филиал</w:t>
      </w:r>
      <w:r w:rsidR="002177EA">
        <w:rPr>
          <w:b/>
          <w:u w:val="single"/>
        </w:rPr>
        <w:t>а</w:t>
      </w:r>
      <w:r w:rsidR="00697001" w:rsidRPr="00BB7971">
        <w:rPr>
          <w:b/>
          <w:u w:val="single"/>
        </w:rPr>
        <w:t>:</w:t>
      </w:r>
    </w:p>
    <w:p w:rsidR="00FC47F1" w:rsidRDefault="006420B2" w:rsidP="00F7767F">
      <w:pPr>
        <w:jc w:val="both"/>
      </w:pPr>
      <w:r>
        <w:t xml:space="preserve">   </w:t>
      </w:r>
      <w:r w:rsidR="00FC47F1">
        <w:t>В М</w:t>
      </w:r>
      <w:r w:rsidR="008D710F">
        <w:t>Б</w:t>
      </w:r>
      <w:r w:rsidR="00FC47F1">
        <w:t>ДОУ детский сад №2 с.Р.Камешкир</w:t>
      </w:r>
      <w:r w:rsidR="0092059C">
        <w:t xml:space="preserve"> и </w:t>
      </w:r>
      <w:r w:rsidR="001E3D0B">
        <w:t>филиале принимаются</w:t>
      </w:r>
      <w:r w:rsidR="00FC47F1">
        <w:t xml:space="preserve"> </w:t>
      </w:r>
      <w:r w:rsidR="001E3D0B">
        <w:t>дети в</w:t>
      </w:r>
      <w:r w:rsidR="00FC47F1">
        <w:t xml:space="preserve"> возрасте от </w:t>
      </w:r>
      <w:r w:rsidR="00E52772">
        <w:t xml:space="preserve">2 </w:t>
      </w:r>
      <w:r w:rsidR="001E3D0B">
        <w:t>месяцев до</w:t>
      </w:r>
      <w:r w:rsidR="00FC47F1">
        <w:t xml:space="preserve"> </w:t>
      </w:r>
      <w:r w:rsidR="00E52772">
        <w:t>8</w:t>
      </w:r>
      <w:r w:rsidR="00FC47F1">
        <w:t xml:space="preserve"> лет.</w:t>
      </w:r>
    </w:p>
    <w:p w:rsidR="00A20850" w:rsidRDefault="006420B2" w:rsidP="00F7767F">
      <w:pPr>
        <w:jc w:val="both"/>
      </w:pPr>
      <w:r>
        <w:t xml:space="preserve">   </w:t>
      </w:r>
      <w:r w:rsidR="00A20850">
        <w:t>В 20</w:t>
      </w:r>
      <w:r w:rsidR="007A3535">
        <w:t>2</w:t>
      </w:r>
      <w:r w:rsidR="00F23DC7">
        <w:t>3</w:t>
      </w:r>
      <w:r w:rsidR="00EC479C">
        <w:t>-20</w:t>
      </w:r>
      <w:r w:rsidR="002177EA">
        <w:t>2</w:t>
      </w:r>
      <w:r w:rsidR="00F23DC7">
        <w:t>4</w:t>
      </w:r>
      <w:r w:rsidR="00EC479C">
        <w:t xml:space="preserve"> </w:t>
      </w:r>
      <w:proofErr w:type="spellStart"/>
      <w:r w:rsidR="00EC479C">
        <w:t>уч</w:t>
      </w:r>
      <w:proofErr w:type="spellEnd"/>
      <w:r w:rsidR="00EC479C">
        <w:t>.</w:t>
      </w:r>
      <w:r w:rsidR="00E03D12">
        <w:t xml:space="preserve"> </w:t>
      </w:r>
      <w:r w:rsidR="00A20850">
        <w:t xml:space="preserve">году в </w:t>
      </w:r>
      <w:r w:rsidR="001F5F3F">
        <w:t xml:space="preserve">МБДОУ </w:t>
      </w:r>
      <w:r w:rsidR="00A20850">
        <w:t>детском саду</w:t>
      </w:r>
      <w:r w:rsidR="001F5F3F">
        <w:t xml:space="preserve"> №2 с.Р.Камешкир</w:t>
      </w:r>
      <w:r w:rsidR="00A20850">
        <w:t xml:space="preserve"> функционир</w:t>
      </w:r>
      <w:r w:rsidR="002322A0">
        <w:t>овало</w:t>
      </w:r>
      <w:r w:rsidR="00A20850">
        <w:t xml:space="preserve"> </w:t>
      </w:r>
      <w:r w:rsidR="00590587">
        <w:t>4</w:t>
      </w:r>
      <w:r w:rsidR="00A20850">
        <w:t xml:space="preserve"> групп</w:t>
      </w:r>
      <w:r w:rsidR="00590587">
        <w:t>ы</w:t>
      </w:r>
      <w:r w:rsidR="001F5F3F">
        <w:t xml:space="preserve"> общеразвивающей направленности</w:t>
      </w:r>
      <w:r w:rsidR="00A20850">
        <w:t>, которые посеща</w:t>
      </w:r>
      <w:r w:rsidR="002322A0">
        <w:t>ло</w:t>
      </w:r>
      <w:r w:rsidR="00A20850">
        <w:t xml:space="preserve"> </w:t>
      </w:r>
      <w:r w:rsidR="00F23DC7">
        <w:t>83</w:t>
      </w:r>
      <w:r w:rsidR="00590587">
        <w:t xml:space="preserve"> </w:t>
      </w:r>
      <w:r w:rsidR="00873133">
        <w:t>ребенка</w:t>
      </w:r>
      <w:r w:rsidR="0092059C">
        <w:t>:</w:t>
      </w:r>
    </w:p>
    <w:p w:rsidR="001E3D0B" w:rsidRPr="008D0285" w:rsidRDefault="001E3D0B" w:rsidP="00F7767F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961"/>
        <w:gridCol w:w="2127"/>
      </w:tblGrid>
      <w:tr w:rsidR="001F5F3F" w:rsidTr="006420B2">
        <w:tc>
          <w:tcPr>
            <w:tcW w:w="817" w:type="dxa"/>
          </w:tcPr>
          <w:p w:rsidR="001F5F3F" w:rsidRDefault="001F5F3F" w:rsidP="00A2085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1" w:type="dxa"/>
          </w:tcPr>
          <w:p w:rsidR="001F5F3F" w:rsidRDefault="001F5F3F" w:rsidP="00A20850">
            <w:r>
              <w:t>Группа</w:t>
            </w:r>
          </w:p>
        </w:tc>
        <w:tc>
          <w:tcPr>
            <w:tcW w:w="2127" w:type="dxa"/>
          </w:tcPr>
          <w:p w:rsidR="001F5F3F" w:rsidRDefault="001F5F3F" w:rsidP="00A20850">
            <w:r>
              <w:t>Количество детей</w:t>
            </w:r>
          </w:p>
        </w:tc>
      </w:tr>
      <w:tr w:rsidR="001F5F3F" w:rsidTr="006420B2">
        <w:tc>
          <w:tcPr>
            <w:tcW w:w="817" w:type="dxa"/>
          </w:tcPr>
          <w:p w:rsidR="001F5F3F" w:rsidRDefault="00F42BEC" w:rsidP="00A20850">
            <w:r>
              <w:t>1</w:t>
            </w:r>
            <w:r w:rsidR="001F5F3F">
              <w:t>.</w:t>
            </w:r>
          </w:p>
        </w:tc>
        <w:tc>
          <w:tcPr>
            <w:tcW w:w="4961" w:type="dxa"/>
          </w:tcPr>
          <w:p w:rsidR="001F5F3F" w:rsidRDefault="007A3535" w:rsidP="00A20850">
            <w:r>
              <w:t>М</w:t>
            </w:r>
            <w:r w:rsidR="001F5F3F">
              <w:t xml:space="preserve">ладшая </w:t>
            </w:r>
            <w:r>
              <w:t xml:space="preserve">разновозрастная </w:t>
            </w:r>
            <w:r w:rsidR="001F5F3F">
              <w:t>группа</w:t>
            </w:r>
          </w:p>
        </w:tc>
        <w:tc>
          <w:tcPr>
            <w:tcW w:w="2127" w:type="dxa"/>
          </w:tcPr>
          <w:p w:rsidR="001F5F3F" w:rsidRDefault="00F23DC7" w:rsidP="00590587">
            <w:r>
              <w:t>16</w:t>
            </w:r>
          </w:p>
        </w:tc>
      </w:tr>
      <w:tr w:rsidR="007A3535" w:rsidTr="006420B2">
        <w:tc>
          <w:tcPr>
            <w:tcW w:w="817" w:type="dxa"/>
          </w:tcPr>
          <w:p w:rsidR="007A3535" w:rsidRDefault="007A3535" w:rsidP="007A3535">
            <w:r>
              <w:t>2.</w:t>
            </w:r>
          </w:p>
        </w:tc>
        <w:tc>
          <w:tcPr>
            <w:tcW w:w="4961" w:type="dxa"/>
          </w:tcPr>
          <w:p w:rsidR="007A3535" w:rsidRDefault="007A3535" w:rsidP="007A3535">
            <w:r>
              <w:t>Средняя разновозрастная группа</w:t>
            </w:r>
          </w:p>
        </w:tc>
        <w:tc>
          <w:tcPr>
            <w:tcW w:w="2127" w:type="dxa"/>
          </w:tcPr>
          <w:p w:rsidR="007A3535" w:rsidRDefault="00F23DC7" w:rsidP="007A3535">
            <w:r>
              <w:t>18</w:t>
            </w:r>
          </w:p>
        </w:tc>
      </w:tr>
      <w:tr w:rsidR="007A3535" w:rsidTr="006420B2">
        <w:tc>
          <w:tcPr>
            <w:tcW w:w="817" w:type="dxa"/>
          </w:tcPr>
          <w:p w:rsidR="007A3535" w:rsidRDefault="007A3535" w:rsidP="007A3535">
            <w:r>
              <w:t>3.</w:t>
            </w:r>
          </w:p>
        </w:tc>
        <w:tc>
          <w:tcPr>
            <w:tcW w:w="4961" w:type="dxa"/>
          </w:tcPr>
          <w:p w:rsidR="007A3535" w:rsidRDefault="007A3535" w:rsidP="007A3535">
            <w:r>
              <w:t xml:space="preserve">Старшая разновозрастная группа </w:t>
            </w:r>
          </w:p>
        </w:tc>
        <w:tc>
          <w:tcPr>
            <w:tcW w:w="2127" w:type="dxa"/>
          </w:tcPr>
          <w:p w:rsidR="007A3535" w:rsidRDefault="00F23DC7" w:rsidP="007A3535">
            <w:r>
              <w:t>22</w:t>
            </w:r>
          </w:p>
        </w:tc>
      </w:tr>
      <w:tr w:rsidR="007A3535" w:rsidTr="006420B2">
        <w:tc>
          <w:tcPr>
            <w:tcW w:w="817" w:type="dxa"/>
          </w:tcPr>
          <w:p w:rsidR="007A3535" w:rsidRDefault="007A3535" w:rsidP="007A3535">
            <w:r>
              <w:t>4.</w:t>
            </w:r>
          </w:p>
        </w:tc>
        <w:tc>
          <w:tcPr>
            <w:tcW w:w="4961" w:type="dxa"/>
          </w:tcPr>
          <w:p w:rsidR="007A3535" w:rsidRDefault="007A3535" w:rsidP="007A3535">
            <w:r>
              <w:t>Подготовительная</w:t>
            </w:r>
            <w:r w:rsidR="00590587">
              <w:t xml:space="preserve"> разновозрастная </w:t>
            </w:r>
            <w:r>
              <w:t xml:space="preserve"> группа </w:t>
            </w:r>
          </w:p>
        </w:tc>
        <w:tc>
          <w:tcPr>
            <w:tcW w:w="2127" w:type="dxa"/>
          </w:tcPr>
          <w:p w:rsidR="007A3535" w:rsidRDefault="00F23DC7" w:rsidP="007A3535">
            <w:r>
              <w:t>27</w:t>
            </w:r>
          </w:p>
        </w:tc>
      </w:tr>
    </w:tbl>
    <w:p w:rsidR="00590587" w:rsidRPr="008D0285" w:rsidRDefault="00590587" w:rsidP="00697001">
      <w:pPr>
        <w:pStyle w:val="a3"/>
        <w:spacing w:before="0" w:beforeAutospacing="0" w:after="0" w:afterAutospacing="0" w:line="222" w:lineRule="atLeast"/>
        <w:jc w:val="both"/>
        <w:rPr>
          <w:sz w:val="16"/>
          <w:szCs w:val="16"/>
        </w:rPr>
      </w:pPr>
    </w:p>
    <w:p w:rsidR="00697001" w:rsidRPr="0070489B" w:rsidRDefault="00697001" w:rsidP="00697001">
      <w:pPr>
        <w:pStyle w:val="a3"/>
        <w:spacing w:before="0" w:beforeAutospacing="0" w:after="0" w:afterAutospacing="0" w:line="222" w:lineRule="atLeast"/>
        <w:jc w:val="both"/>
      </w:pPr>
      <w:r w:rsidRPr="002322A0">
        <w:t xml:space="preserve">Среди воспитанников: мальчиков - </w:t>
      </w:r>
      <w:r w:rsidR="00E52772" w:rsidRPr="00424BFF">
        <w:t>4</w:t>
      </w:r>
      <w:r w:rsidR="00730710" w:rsidRPr="00730710">
        <w:t>9</w:t>
      </w:r>
      <w:r w:rsidRPr="00424BFF">
        <w:t>%</w:t>
      </w:r>
      <w:r w:rsidRPr="0070489B">
        <w:t xml:space="preserve"> и девочек - </w:t>
      </w:r>
      <w:r w:rsidR="00E52772" w:rsidRPr="00424BFF">
        <w:t>5</w:t>
      </w:r>
      <w:r w:rsidR="00730710" w:rsidRPr="00730710">
        <w:t>1</w:t>
      </w:r>
      <w:r w:rsidRPr="00424BFF">
        <w:t>%</w:t>
      </w:r>
    </w:p>
    <w:p w:rsidR="00F7767F" w:rsidRPr="008D0285" w:rsidRDefault="00F7767F" w:rsidP="00697001">
      <w:pPr>
        <w:pStyle w:val="a3"/>
        <w:spacing w:before="0" w:beforeAutospacing="0" w:after="0" w:afterAutospacing="0" w:line="222" w:lineRule="atLeast"/>
        <w:jc w:val="both"/>
        <w:rPr>
          <w:sz w:val="16"/>
          <w:szCs w:val="16"/>
        </w:rPr>
      </w:pPr>
    </w:p>
    <w:p w:rsidR="00697001" w:rsidRPr="002322A0" w:rsidRDefault="001F5F3F" w:rsidP="00697001">
      <w:pPr>
        <w:pStyle w:val="a3"/>
        <w:spacing w:before="0" w:beforeAutospacing="0" w:after="0" w:afterAutospacing="0" w:line="222" w:lineRule="atLeast"/>
        <w:jc w:val="both"/>
      </w:pPr>
      <w:bookmarkStart w:id="0" w:name="_GoBack"/>
      <w:bookmarkEnd w:id="0"/>
      <w:r>
        <w:t>Социальный паспорт</w:t>
      </w:r>
      <w:r w:rsidR="00697001" w:rsidRPr="002322A0">
        <w:t xml:space="preserve"> семей воспитанников: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2409"/>
      </w:tblGrid>
      <w:tr w:rsidR="001F5F3F" w:rsidTr="00B73B35">
        <w:tc>
          <w:tcPr>
            <w:tcW w:w="817" w:type="dxa"/>
          </w:tcPr>
          <w:p w:rsidR="001F5F3F" w:rsidRDefault="001F5F3F" w:rsidP="00B73B35">
            <w:r>
              <w:t>№ п/п</w:t>
            </w:r>
          </w:p>
        </w:tc>
        <w:tc>
          <w:tcPr>
            <w:tcW w:w="3119" w:type="dxa"/>
          </w:tcPr>
          <w:p w:rsidR="001F5F3F" w:rsidRDefault="001F5F3F" w:rsidP="00B73B35">
            <w:r>
              <w:t>Категория семей</w:t>
            </w:r>
          </w:p>
        </w:tc>
        <w:tc>
          <w:tcPr>
            <w:tcW w:w="2409" w:type="dxa"/>
          </w:tcPr>
          <w:p w:rsidR="001F5F3F" w:rsidRDefault="001F5F3F" w:rsidP="001F5F3F">
            <w:r>
              <w:t xml:space="preserve">Количество </w:t>
            </w:r>
          </w:p>
        </w:tc>
      </w:tr>
      <w:tr w:rsidR="001F5F3F" w:rsidTr="00B73B35">
        <w:tc>
          <w:tcPr>
            <w:tcW w:w="817" w:type="dxa"/>
          </w:tcPr>
          <w:p w:rsidR="001F5F3F" w:rsidRDefault="001F5F3F" w:rsidP="00B73B35">
            <w:r>
              <w:t>1.</w:t>
            </w:r>
          </w:p>
        </w:tc>
        <w:tc>
          <w:tcPr>
            <w:tcW w:w="3119" w:type="dxa"/>
          </w:tcPr>
          <w:p w:rsidR="001F5F3F" w:rsidRDefault="001F5F3F" w:rsidP="00B73B35">
            <w:r>
              <w:t xml:space="preserve">Полная </w:t>
            </w:r>
          </w:p>
        </w:tc>
        <w:tc>
          <w:tcPr>
            <w:tcW w:w="2409" w:type="dxa"/>
          </w:tcPr>
          <w:p w:rsidR="001F5F3F" w:rsidRPr="00F23DC7" w:rsidRDefault="00EC7F22" w:rsidP="00B73B35">
            <w:pPr>
              <w:rPr>
                <w:color w:val="auto"/>
              </w:rPr>
            </w:pPr>
            <w:r w:rsidRPr="001E2A3D">
              <w:rPr>
                <w:color w:val="auto"/>
              </w:rPr>
              <w:t>6</w:t>
            </w:r>
            <w:r w:rsidR="00F23DC7">
              <w:rPr>
                <w:color w:val="auto"/>
              </w:rPr>
              <w:t>0</w:t>
            </w:r>
          </w:p>
        </w:tc>
      </w:tr>
      <w:tr w:rsidR="001F5F3F" w:rsidTr="00B73B35">
        <w:tc>
          <w:tcPr>
            <w:tcW w:w="817" w:type="dxa"/>
          </w:tcPr>
          <w:p w:rsidR="001F5F3F" w:rsidRDefault="001F5F3F" w:rsidP="00B73B35">
            <w:r>
              <w:t>2.</w:t>
            </w:r>
          </w:p>
        </w:tc>
        <w:tc>
          <w:tcPr>
            <w:tcW w:w="3119" w:type="dxa"/>
          </w:tcPr>
          <w:p w:rsidR="001F5F3F" w:rsidRDefault="001F5F3F" w:rsidP="00B73B35">
            <w:r>
              <w:t xml:space="preserve">Неполная </w:t>
            </w:r>
          </w:p>
        </w:tc>
        <w:tc>
          <w:tcPr>
            <w:tcW w:w="2409" w:type="dxa"/>
          </w:tcPr>
          <w:p w:rsidR="001F5F3F" w:rsidRPr="001E2A3D" w:rsidRDefault="00F23DC7" w:rsidP="00EA629B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1F5F3F" w:rsidTr="00B73B35">
        <w:tc>
          <w:tcPr>
            <w:tcW w:w="817" w:type="dxa"/>
          </w:tcPr>
          <w:p w:rsidR="001F5F3F" w:rsidRDefault="001F5F3F" w:rsidP="00B73B35">
            <w:r>
              <w:t>3.</w:t>
            </w:r>
          </w:p>
        </w:tc>
        <w:tc>
          <w:tcPr>
            <w:tcW w:w="3119" w:type="dxa"/>
          </w:tcPr>
          <w:p w:rsidR="001F5F3F" w:rsidRDefault="001F5F3F" w:rsidP="00B73B35">
            <w:r>
              <w:t xml:space="preserve">Многодетная </w:t>
            </w:r>
          </w:p>
        </w:tc>
        <w:tc>
          <w:tcPr>
            <w:tcW w:w="2409" w:type="dxa"/>
          </w:tcPr>
          <w:p w:rsidR="001F5F3F" w:rsidRPr="001E2A3D" w:rsidRDefault="002177EA" w:rsidP="001E2A3D">
            <w:pPr>
              <w:rPr>
                <w:color w:val="auto"/>
              </w:rPr>
            </w:pPr>
            <w:r w:rsidRPr="001E2A3D">
              <w:rPr>
                <w:color w:val="auto"/>
              </w:rPr>
              <w:t>1</w:t>
            </w:r>
            <w:r w:rsidR="00F23DC7">
              <w:rPr>
                <w:color w:val="auto"/>
              </w:rPr>
              <w:t>5</w:t>
            </w:r>
          </w:p>
        </w:tc>
      </w:tr>
      <w:tr w:rsidR="001F5F3F" w:rsidTr="00B73B35">
        <w:tc>
          <w:tcPr>
            <w:tcW w:w="817" w:type="dxa"/>
          </w:tcPr>
          <w:p w:rsidR="001F5F3F" w:rsidRDefault="001F5F3F" w:rsidP="00B73B35">
            <w:r>
              <w:lastRenderedPageBreak/>
              <w:t>4.</w:t>
            </w:r>
          </w:p>
        </w:tc>
        <w:tc>
          <w:tcPr>
            <w:tcW w:w="3119" w:type="dxa"/>
          </w:tcPr>
          <w:p w:rsidR="001F5F3F" w:rsidRDefault="001F5F3F" w:rsidP="00B73B35">
            <w:r>
              <w:t xml:space="preserve">Малообеспеченные </w:t>
            </w:r>
          </w:p>
        </w:tc>
        <w:tc>
          <w:tcPr>
            <w:tcW w:w="2409" w:type="dxa"/>
          </w:tcPr>
          <w:p w:rsidR="001F5F3F" w:rsidRPr="001E2A3D" w:rsidRDefault="00CA0173" w:rsidP="00B73B35">
            <w:pPr>
              <w:rPr>
                <w:color w:val="auto"/>
              </w:rPr>
            </w:pPr>
            <w:r w:rsidRPr="001E2A3D">
              <w:rPr>
                <w:color w:val="auto"/>
              </w:rPr>
              <w:t>2</w:t>
            </w:r>
            <w:r w:rsidR="001E2A3D" w:rsidRPr="001E2A3D">
              <w:rPr>
                <w:color w:val="auto"/>
              </w:rPr>
              <w:t>0</w:t>
            </w:r>
          </w:p>
        </w:tc>
      </w:tr>
    </w:tbl>
    <w:p w:rsidR="00697001" w:rsidRDefault="00697001" w:rsidP="00697001">
      <w:pPr>
        <w:pStyle w:val="a3"/>
        <w:spacing w:before="0" w:beforeAutospacing="0" w:after="0" w:afterAutospacing="0" w:line="222" w:lineRule="atLeast"/>
        <w:jc w:val="both"/>
      </w:pPr>
      <w:r w:rsidRPr="00697001">
        <w:t xml:space="preserve">Контингент воспитанников социально благополучный. </w:t>
      </w:r>
    </w:p>
    <w:p w:rsidR="00567567" w:rsidRPr="008D0285" w:rsidRDefault="00567567" w:rsidP="0092059C">
      <w:pPr>
        <w:rPr>
          <w:sz w:val="16"/>
          <w:szCs w:val="16"/>
        </w:rPr>
      </w:pPr>
    </w:p>
    <w:p w:rsidR="0092059C" w:rsidRPr="001A5931" w:rsidRDefault="0092059C" w:rsidP="0092059C">
      <w:pPr>
        <w:rPr>
          <w:color w:val="auto"/>
        </w:rPr>
      </w:pPr>
      <w:r w:rsidRPr="001A5931">
        <w:rPr>
          <w:color w:val="auto"/>
        </w:rPr>
        <w:t>В 20</w:t>
      </w:r>
      <w:r w:rsidR="007A3535" w:rsidRPr="001A5931">
        <w:rPr>
          <w:color w:val="auto"/>
        </w:rPr>
        <w:t>2</w:t>
      </w:r>
      <w:r w:rsidR="00F23DC7">
        <w:rPr>
          <w:color w:val="auto"/>
        </w:rPr>
        <w:t>3</w:t>
      </w:r>
      <w:r w:rsidR="00EC479C" w:rsidRPr="001A5931">
        <w:rPr>
          <w:color w:val="auto"/>
        </w:rPr>
        <w:t>-20</w:t>
      </w:r>
      <w:r w:rsidR="002177EA" w:rsidRPr="001A5931">
        <w:rPr>
          <w:color w:val="auto"/>
        </w:rPr>
        <w:t>2</w:t>
      </w:r>
      <w:r w:rsidR="00F23DC7">
        <w:rPr>
          <w:color w:val="auto"/>
        </w:rPr>
        <w:t>4</w:t>
      </w:r>
      <w:r w:rsidR="00EC479C" w:rsidRPr="001A5931">
        <w:rPr>
          <w:color w:val="auto"/>
        </w:rPr>
        <w:t>уч.</w:t>
      </w:r>
      <w:r w:rsidRPr="001A5931">
        <w:rPr>
          <w:color w:val="auto"/>
        </w:rPr>
        <w:t xml:space="preserve"> году в </w:t>
      </w:r>
      <w:proofErr w:type="spellStart"/>
      <w:r w:rsidR="00567567" w:rsidRPr="001A5931">
        <w:rPr>
          <w:color w:val="auto"/>
        </w:rPr>
        <w:t>Новошаткинском</w:t>
      </w:r>
      <w:proofErr w:type="spellEnd"/>
      <w:r w:rsidR="00567567" w:rsidRPr="001A5931">
        <w:rPr>
          <w:color w:val="auto"/>
        </w:rPr>
        <w:t xml:space="preserve"> </w:t>
      </w:r>
      <w:r w:rsidRPr="001A5931">
        <w:rPr>
          <w:color w:val="auto"/>
        </w:rPr>
        <w:t>филиале функционировал</w:t>
      </w:r>
      <w:r w:rsidR="002177EA" w:rsidRPr="001A5931">
        <w:rPr>
          <w:color w:val="auto"/>
        </w:rPr>
        <w:t>а</w:t>
      </w:r>
      <w:r w:rsidRPr="001A5931">
        <w:rPr>
          <w:color w:val="auto"/>
        </w:rPr>
        <w:t xml:space="preserve"> </w:t>
      </w:r>
      <w:r w:rsidR="002177EA" w:rsidRPr="001A5931">
        <w:rPr>
          <w:color w:val="auto"/>
        </w:rPr>
        <w:t>1</w:t>
      </w:r>
      <w:r w:rsidRPr="001A5931">
        <w:rPr>
          <w:color w:val="auto"/>
        </w:rPr>
        <w:t xml:space="preserve"> групп</w:t>
      </w:r>
      <w:r w:rsidR="002177EA" w:rsidRPr="001A5931">
        <w:rPr>
          <w:color w:val="auto"/>
        </w:rPr>
        <w:t>а</w:t>
      </w:r>
      <w:r w:rsidR="001F5F3F" w:rsidRPr="001A5931">
        <w:rPr>
          <w:color w:val="auto"/>
        </w:rPr>
        <w:t xml:space="preserve"> общеразвивающей направленности</w:t>
      </w:r>
      <w:r w:rsidRPr="001A5931">
        <w:rPr>
          <w:color w:val="auto"/>
        </w:rPr>
        <w:t>, котор</w:t>
      </w:r>
      <w:r w:rsidR="002177EA" w:rsidRPr="001A5931">
        <w:rPr>
          <w:color w:val="auto"/>
        </w:rPr>
        <w:t>ую</w:t>
      </w:r>
      <w:r w:rsidRPr="001A5931">
        <w:rPr>
          <w:color w:val="auto"/>
        </w:rPr>
        <w:t xml:space="preserve"> </w:t>
      </w:r>
      <w:r w:rsidRPr="00482084">
        <w:rPr>
          <w:color w:val="auto"/>
        </w:rPr>
        <w:t xml:space="preserve">посещало </w:t>
      </w:r>
      <w:r w:rsidR="00590587" w:rsidRPr="00482084">
        <w:rPr>
          <w:color w:val="auto"/>
        </w:rPr>
        <w:t>1</w:t>
      </w:r>
      <w:r w:rsidR="00482084" w:rsidRPr="00482084">
        <w:rPr>
          <w:color w:val="auto"/>
        </w:rPr>
        <w:t>2</w:t>
      </w:r>
      <w:r w:rsidRPr="00F23DC7">
        <w:rPr>
          <w:color w:val="FF0000"/>
        </w:rPr>
        <w:t xml:space="preserve"> </w:t>
      </w:r>
      <w:r w:rsidR="001A5931">
        <w:rPr>
          <w:color w:val="auto"/>
        </w:rPr>
        <w:t>детей</w:t>
      </w:r>
      <w:r w:rsidR="002177EA" w:rsidRPr="001A5931">
        <w:rPr>
          <w:color w:val="auto"/>
        </w:rPr>
        <w:t>.</w:t>
      </w:r>
    </w:p>
    <w:p w:rsidR="0092059C" w:rsidRPr="00482084" w:rsidRDefault="0092059C" w:rsidP="0092059C">
      <w:pPr>
        <w:pStyle w:val="a3"/>
        <w:spacing w:before="0" w:beforeAutospacing="0" w:after="0" w:afterAutospacing="0" w:line="222" w:lineRule="atLeast"/>
        <w:jc w:val="both"/>
      </w:pPr>
      <w:r w:rsidRPr="001A5931">
        <w:t xml:space="preserve">Среди воспитанников: мальчиков - </w:t>
      </w:r>
      <w:r w:rsidR="00482084" w:rsidRPr="00482084">
        <w:t>83</w:t>
      </w:r>
      <w:r w:rsidRPr="00482084">
        <w:t xml:space="preserve">% и девочек - </w:t>
      </w:r>
      <w:r w:rsidR="00482084" w:rsidRPr="00482084">
        <w:t>17</w:t>
      </w:r>
      <w:r w:rsidRPr="00482084">
        <w:t>%</w:t>
      </w:r>
    </w:p>
    <w:p w:rsidR="000D6ACC" w:rsidRPr="008D0285" w:rsidRDefault="000D6ACC" w:rsidP="000D6ACC">
      <w:pPr>
        <w:pStyle w:val="a3"/>
        <w:spacing w:before="0" w:beforeAutospacing="0" w:after="0" w:afterAutospacing="0" w:line="222" w:lineRule="atLeast"/>
        <w:jc w:val="both"/>
        <w:rPr>
          <w:sz w:val="16"/>
          <w:szCs w:val="16"/>
        </w:rPr>
      </w:pPr>
    </w:p>
    <w:p w:rsidR="000D6ACC" w:rsidRPr="001A5931" w:rsidRDefault="000D6ACC" w:rsidP="000D6ACC">
      <w:pPr>
        <w:pStyle w:val="a3"/>
        <w:spacing w:before="0" w:beforeAutospacing="0" w:after="0" w:afterAutospacing="0" w:line="222" w:lineRule="atLeast"/>
        <w:jc w:val="both"/>
      </w:pPr>
      <w:r w:rsidRPr="001A5931">
        <w:t>Социальный паспорт семей воспитанников: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2409"/>
      </w:tblGrid>
      <w:tr w:rsidR="000D6ACC" w:rsidRPr="001A5931" w:rsidTr="00B73B35">
        <w:tc>
          <w:tcPr>
            <w:tcW w:w="817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 xml:space="preserve">№ </w:t>
            </w:r>
            <w:proofErr w:type="gramStart"/>
            <w:r w:rsidRPr="001A5931">
              <w:rPr>
                <w:color w:val="auto"/>
              </w:rPr>
              <w:t>п</w:t>
            </w:r>
            <w:proofErr w:type="gramEnd"/>
            <w:r w:rsidRPr="001A5931">
              <w:rPr>
                <w:color w:val="auto"/>
              </w:rPr>
              <w:t>/п</w:t>
            </w:r>
          </w:p>
        </w:tc>
        <w:tc>
          <w:tcPr>
            <w:tcW w:w="3119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>Категория семей</w:t>
            </w:r>
          </w:p>
        </w:tc>
        <w:tc>
          <w:tcPr>
            <w:tcW w:w="2409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 xml:space="preserve">Количество </w:t>
            </w:r>
          </w:p>
        </w:tc>
      </w:tr>
      <w:tr w:rsidR="000D6ACC" w:rsidRPr="001A5931" w:rsidTr="00B73B35">
        <w:tc>
          <w:tcPr>
            <w:tcW w:w="817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>1.</w:t>
            </w:r>
          </w:p>
        </w:tc>
        <w:tc>
          <w:tcPr>
            <w:tcW w:w="3119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 xml:space="preserve">Полная </w:t>
            </w:r>
          </w:p>
        </w:tc>
        <w:tc>
          <w:tcPr>
            <w:tcW w:w="2409" w:type="dxa"/>
          </w:tcPr>
          <w:p w:rsidR="000D6ACC" w:rsidRPr="00482084" w:rsidRDefault="00482084" w:rsidP="00D460DC">
            <w:pPr>
              <w:rPr>
                <w:color w:val="auto"/>
              </w:rPr>
            </w:pPr>
            <w:r w:rsidRPr="00482084">
              <w:rPr>
                <w:color w:val="auto"/>
              </w:rPr>
              <w:t>6</w:t>
            </w:r>
          </w:p>
        </w:tc>
      </w:tr>
      <w:tr w:rsidR="000D6ACC" w:rsidRPr="001A5931" w:rsidTr="00B73B35">
        <w:tc>
          <w:tcPr>
            <w:tcW w:w="817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>2.</w:t>
            </w:r>
          </w:p>
        </w:tc>
        <w:tc>
          <w:tcPr>
            <w:tcW w:w="3119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 xml:space="preserve">Неполная </w:t>
            </w:r>
          </w:p>
        </w:tc>
        <w:tc>
          <w:tcPr>
            <w:tcW w:w="2409" w:type="dxa"/>
          </w:tcPr>
          <w:p w:rsidR="000D6ACC" w:rsidRPr="00482084" w:rsidRDefault="00482084" w:rsidP="00B73B35">
            <w:pPr>
              <w:rPr>
                <w:color w:val="auto"/>
              </w:rPr>
            </w:pPr>
            <w:r w:rsidRPr="00482084">
              <w:rPr>
                <w:color w:val="auto"/>
              </w:rPr>
              <w:t>6</w:t>
            </w:r>
          </w:p>
        </w:tc>
      </w:tr>
      <w:tr w:rsidR="000D6ACC" w:rsidRPr="001A5931" w:rsidTr="00B73B35">
        <w:tc>
          <w:tcPr>
            <w:tcW w:w="817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>3.</w:t>
            </w:r>
          </w:p>
        </w:tc>
        <w:tc>
          <w:tcPr>
            <w:tcW w:w="3119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 xml:space="preserve">Многодетная </w:t>
            </w:r>
          </w:p>
        </w:tc>
        <w:tc>
          <w:tcPr>
            <w:tcW w:w="2409" w:type="dxa"/>
          </w:tcPr>
          <w:p w:rsidR="000D6ACC" w:rsidRPr="00482084" w:rsidRDefault="001E2A3D" w:rsidP="00B73B35">
            <w:pPr>
              <w:rPr>
                <w:color w:val="auto"/>
              </w:rPr>
            </w:pPr>
            <w:r w:rsidRPr="00482084">
              <w:rPr>
                <w:color w:val="auto"/>
              </w:rPr>
              <w:t>1</w:t>
            </w:r>
          </w:p>
        </w:tc>
      </w:tr>
      <w:tr w:rsidR="000D6ACC" w:rsidRPr="001A5931" w:rsidTr="00B73B35">
        <w:tc>
          <w:tcPr>
            <w:tcW w:w="817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>4.</w:t>
            </w:r>
          </w:p>
        </w:tc>
        <w:tc>
          <w:tcPr>
            <w:tcW w:w="3119" w:type="dxa"/>
          </w:tcPr>
          <w:p w:rsidR="000D6ACC" w:rsidRPr="001A5931" w:rsidRDefault="000D6ACC" w:rsidP="00B73B35">
            <w:pPr>
              <w:rPr>
                <w:color w:val="auto"/>
              </w:rPr>
            </w:pPr>
            <w:r w:rsidRPr="001A5931">
              <w:rPr>
                <w:color w:val="auto"/>
              </w:rPr>
              <w:t xml:space="preserve">Малообеспеченные </w:t>
            </w:r>
          </w:p>
        </w:tc>
        <w:tc>
          <w:tcPr>
            <w:tcW w:w="2409" w:type="dxa"/>
          </w:tcPr>
          <w:p w:rsidR="000D6ACC" w:rsidRPr="00482084" w:rsidRDefault="00482084" w:rsidP="00B73B35">
            <w:pPr>
              <w:rPr>
                <w:color w:val="auto"/>
              </w:rPr>
            </w:pPr>
            <w:r w:rsidRPr="00482084">
              <w:rPr>
                <w:color w:val="auto"/>
              </w:rPr>
              <w:t>5</w:t>
            </w:r>
          </w:p>
        </w:tc>
      </w:tr>
    </w:tbl>
    <w:p w:rsidR="000D6ACC" w:rsidRPr="001A5931" w:rsidRDefault="000D6ACC" w:rsidP="000D6ACC">
      <w:pPr>
        <w:pStyle w:val="a3"/>
        <w:spacing w:before="0" w:beforeAutospacing="0" w:after="0" w:afterAutospacing="0" w:line="222" w:lineRule="atLeast"/>
        <w:jc w:val="both"/>
      </w:pPr>
      <w:r w:rsidRPr="001A5931">
        <w:t xml:space="preserve">Контингент воспитанников социально благополучный. </w:t>
      </w:r>
    </w:p>
    <w:p w:rsidR="0092059C" w:rsidRPr="008D0285" w:rsidRDefault="0092059C" w:rsidP="00697001">
      <w:pPr>
        <w:pStyle w:val="a3"/>
        <w:spacing w:before="0" w:beforeAutospacing="0" w:after="0" w:afterAutospacing="0" w:line="222" w:lineRule="atLeast"/>
        <w:jc w:val="both"/>
        <w:rPr>
          <w:sz w:val="16"/>
          <w:szCs w:val="16"/>
        </w:rPr>
      </w:pPr>
    </w:p>
    <w:p w:rsidR="000D6ACC" w:rsidRDefault="000D6ACC" w:rsidP="00590587">
      <w:pPr>
        <w:outlineLvl w:val="0"/>
      </w:pPr>
      <w:r>
        <w:rPr>
          <w:b/>
        </w:rPr>
        <w:t>2</w:t>
      </w:r>
      <w:r w:rsidRPr="00AF2A80">
        <w:rPr>
          <w:b/>
        </w:rPr>
        <w:t>. Особенности образовательного процесса</w:t>
      </w:r>
      <w:r>
        <w:t>.</w:t>
      </w:r>
    </w:p>
    <w:p w:rsidR="00842DE7" w:rsidRPr="00842DE7" w:rsidRDefault="000D6ACC" w:rsidP="00BE0BDF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842DE7">
        <w:rPr>
          <w:sz w:val="24"/>
          <w:szCs w:val="24"/>
        </w:rPr>
        <w:t>Образовательная деятельность ДОУ и филиал</w:t>
      </w:r>
      <w:r w:rsidR="002177EA" w:rsidRPr="00842DE7">
        <w:rPr>
          <w:sz w:val="24"/>
          <w:szCs w:val="24"/>
        </w:rPr>
        <w:t>а</w:t>
      </w:r>
      <w:r w:rsidRPr="00842DE7">
        <w:rPr>
          <w:sz w:val="24"/>
          <w:szCs w:val="24"/>
        </w:rPr>
        <w:t xml:space="preserve"> строится на основе образовательной программы дошкольного образования, разработанной в соответствии </w:t>
      </w:r>
      <w:r w:rsidR="00842DE7" w:rsidRPr="00842DE7">
        <w:rPr>
          <w:sz w:val="24"/>
          <w:szCs w:val="24"/>
        </w:rPr>
        <w:t>с федеральным государственным образовательным ста</w:t>
      </w:r>
      <w:r w:rsidR="00842DE7">
        <w:rPr>
          <w:sz w:val="24"/>
          <w:szCs w:val="24"/>
        </w:rPr>
        <w:t>ндартом дошкольного образования</w:t>
      </w:r>
      <w:r w:rsidR="00842DE7" w:rsidRPr="00842DE7">
        <w:rPr>
          <w:sz w:val="24"/>
          <w:szCs w:val="24"/>
        </w:rPr>
        <w:t xml:space="preserve">, утв. приказом </w:t>
      </w:r>
      <w:proofErr w:type="spellStart"/>
      <w:r w:rsidR="00842DE7" w:rsidRPr="00842DE7">
        <w:rPr>
          <w:sz w:val="24"/>
          <w:szCs w:val="24"/>
        </w:rPr>
        <w:t>Минобрнауки</w:t>
      </w:r>
      <w:proofErr w:type="spellEnd"/>
      <w:r w:rsidR="00842DE7" w:rsidRPr="00842DE7">
        <w:rPr>
          <w:sz w:val="24"/>
          <w:szCs w:val="24"/>
        </w:rPr>
        <w:t xml:space="preserve"> России от 17.10.2013 № 1155, и федеральной образовательной программой дошкольного образования, утв. приказом </w:t>
      </w:r>
      <w:proofErr w:type="spellStart"/>
      <w:r w:rsidR="00842DE7" w:rsidRPr="00842DE7">
        <w:rPr>
          <w:sz w:val="24"/>
          <w:szCs w:val="24"/>
        </w:rPr>
        <w:t>Минпросвещения</w:t>
      </w:r>
      <w:proofErr w:type="spellEnd"/>
      <w:r w:rsidR="00842DE7" w:rsidRPr="00842DE7">
        <w:rPr>
          <w:sz w:val="24"/>
          <w:szCs w:val="24"/>
        </w:rPr>
        <w:t xml:space="preserve"> России от 25.11.2022 № 1028.</w:t>
      </w:r>
    </w:p>
    <w:p w:rsidR="000D6ACC" w:rsidRPr="00EA6001" w:rsidRDefault="000D6ACC" w:rsidP="00842DE7">
      <w:pPr>
        <w:spacing w:line="222" w:lineRule="atLeast"/>
        <w:ind w:firstLine="346"/>
        <w:jc w:val="both"/>
      </w:pPr>
      <w:r w:rsidRPr="00EA6001">
        <w:t xml:space="preserve">Дети от 3 до 7 лет занимаются по следующим </w:t>
      </w:r>
      <w:r w:rsidR="005A18CE">
        <w:t>дополнительным</w:t>
      </w:r>
      <w:r>
        <w:t xml:space="preserve"> </w:t>
      </w:r>
      <w:r w:rsidRPr="00EA6001">
        <w:t>программам:</w:t>
      </w:r>
    </w:p>
    <w:p w:rsidR="000D6ACC" w:rsidRDefault="000D6ACC" w:rsidP="00F7767F">
      <w:pPr>
        <w:jc w:val="both"/>
      </w:pPr>
      <w:r>
        <w:t xml:space="preserve">- </w:t>
      </w:r>
      <w:r w:rsidRPr="00786543">
        <w:t>по коррекционно-речевому развитию</w:t>
      </w:r>
      <w:r>
        <w:t xml:space="preserve"> -</w:t>
      </w:r>
      <w:r w:rsidRPr="00786543">
        <w:t xml:space="preserve"> «Программ</w:t>
      </w:r>
      <w:r>
        <w:t>а</w:t>
      </w:r>
      <w:r w:rsidRPr="00786543">
        <w:t xml:space="preserve"> обучения и воспитания детей с общим недоразвитием речи» авторов Т. Б. </w:t>
      </w:r>
      <w:r w:rsidR="001C6A2E" w:rsidRPr="00786543">
        <w:t>Филичевой и</w:t>
      </w:r>
      <w:r w:rsidRPr="00786543">
        <w:t xml:space="preserve"> Г.В.Чиркиной</w:t>
      </w:r>
      <w:r>
        <w:t>;</w:t>
      </w:r>
    </w:p>
    <w:p w:rsidR="000D6ACC" w:rsidRDefault="000D6ACC" w:rsidP="00F7767F">
      <w:pPr>
        <w:jc w:val="both"/>
      </w:pPr>
      <w:r>
        <w:t xml:space="preserve">- </w:t>
      </w:r>
      <w:r w:rsidRPr="00786543">
        <w:t>по познавательно-речевому развитию</w:t>
      </w:r>
      <w:r>
        <w:t xml:space="preserve"> -</w:t>
      </w:r>
      <w:r w:rsidRPr="00786543">
        <w:t xml:space="preserve"> «Основы безопасности </w:t>
      </w:r>
      <w:r w:rsidR="001C6A2E" w:rsidRPr="00786543">
        <w:t>детей дошкольного</w:t>
      </w:r>
      <w:r w:rsidRPr="00786543">
        <w:t xml:space="preserve"> возраста» автора Р.Б. </w:t>
      </w:r>
      <w:proofErr w:type="spellStart"/>
      <w:r w:rsidR="001C6A2E" w:rsidRPr="00786543">
        <w:t>Стеркиной</w:t>
      </w:r>
      <w:proofErr w:type="spellEnd"/>
      <w:r w:rsidR="001C6A2E" w:rsidRPr="00786543">
        <w:t>, «</w:t>
      </w:r>
      <w:r w:rsidRPr="00786543">
        <w:t xml:space="preserve">Приобщение детей к истокам русской народной культуре» автора М.Д. </w:t>
      </w:r>
      <w:proofErr w:type="spellStart"/>
      <w:r w:rsidRPr="00786543">
        <w:t>Маханевой</w:t>
      </w:r>
      <w:proofErr w:type="spellEnd"/>
      <w:r>
        <w:t>;</w:t>
      </w:r>
    </w:p>
    <w:p w:rsidR="0003746E" w:rsidRDefault="000D6ACC" w:rsidP="00F7767F">
      <w:pPr>
        <w:jc w:val="both"/>
      </w:pPr>
      <w:r>
        <w:t>-</w:t>
      </w:r>
      <w:r w:rsidRPr="00786543">
        <w:t xml:space="preserve"> </w:t>
      </w:r>
      <w:r>
        <w:t>п</w:t>
      </w:r>
      <w:r w:rsidRPr="00786543">
        <w:t>о художественно-эстетическому направлению – «Организация театрализованных занятий в детском саду»</w:t>
      </w:r>
      <w:r>
        <w:t xml:space="preserve"> </w:t>
      </w:r>
      <w:r w:rsidRPr="00786543">
        <w:t>автора М.Д</w:t>
      </w:r>
      <w:r w:rsidR="007D34A1">
        <w:t>.</w:t>
      </w:r>
      <w:r w:rsidRPr="00786543">
        <w:t xml:space="preserve"> </w:t>
      </w:r>
      <w:proofErr w:type="spellStart"/>
      <w:r w:rsidRPr="00786543">
        <w:t>Маханев</w:t>
      </w:r>
      <w:r w:rsidR="005A18CE">
        <w:t>ой</w:t>
      </w:r>
      <w:proofErr w:type="spellEnd"/>
      <w:r w:rsidRPr="00786543">
        <w:t>, «Камертон» Э. П. Костиной</w:t>
      </w:r>
      <w:r w:rsidR="0003746E">
        <w:t>;</w:t>
      </w:r>
    </w:p>
    <w:p w:rsidR="000D6ACC" w:rsidRDefault="0003746E" w:rsidP="00F7767F">
      <w:pPr>
        <w:jc w:val="both"/>
      </w:pPr>
      <w:r>
        <w:t>- по социально-коммуникативному развитию – «</w:t>
      </w:r>
      <w:proofErr w:type="spellStart"/>
      <w:r>
        <w:t>Семьеведение</w:t>
      </w:r>
      <w:proofErr w:type="spellEnd"/>
      <w:r>
        <w:t>» под ред</w:t>
      </w:r>
      <w:r w:rsidR="00E665A4">
        <w:t>.</w:t>
      </w:r>
      <w:r>
        <w:t xml:space="preserve"> </w:t>
      </w:r>
      <w:proofErr w:type="spellStart"/>
      <w:r>
        <w:t>Е.Ф.Купецковой</w:t>
      </w:r>
      <w:proofErr w:type="spellEnd"/>
      <w:r>
        <w:t xml:space="preserve">, «Человек на родной земле» </w:t>
      </w:r>
      <w:r w:rsidR="00E665A4">
        <w:t xml:space="preserve">под ред. </w:t>
      </w:r>
      <w:proofErr w:type="spellStart"/>
      <w:r w:rsidR="00E665A4">
        <w:t>Е.Ф.Купецковой</w:t>
      </w:r>
      <w:proofErr w:type="spellEnd"/>
      <w:r w:rsidR="00E665A4">
        <w:t xml:space="preserve">, «Дошкольникам  о народной культуре Пензенского края» под ред. </w:t>
      </w:r>
      <w:proofErr w:type="spellStart"/>
      <w:r w:rsidR="00E665A4">
        <w:t>Е.Ф.Купецковой</w:t>
      </w:r>
      <w:proofErr w:type="spellEnd"/>
      <w:r w:rsidR="000D6ACC" w:rsidRPr="00786543">
        <w:t xml:space="preserve">.  </w:t>
      </w:r>
    </w:p>
    <w:p w:rsidR="00B95836" w:rsidRPr="00786543" w:rsidRDefault="00B95836" w:rsidP="00F7767F">
      <w:pPr>
        <w:jc w:val="both"/>
      </w:pPr>
      <w:r>
        <w:t xml:space="preserve">    Образовательный процесс осуществляется на основе сбалансированного комплексно-тематического планирования при взаимодействии всех </w:t>
      </w:r>
      <w:r w:rsidR="001C6A2E">
        <w:t>его участников</w:t>
      </w:r>
      <w:r>
        <w:t xml:space="preserve"> по основным направлениям обучения, воспитания и развития детей. Условия ДОУ позволяют наиболее полно объединить все сферы деятельности ребенка в условиях детского сообщества; формировать образовательное пространство, способствующее реализации индивидуальных особенностей воспитанников; объединить в единый функциональный комплекс образовательные и оздоровительные процессы; организовать летнюю оздоровительную работу.</w:t>
      </w:r>
    </w:p>
    <w:p w:rsidR="00B95836" w:rsidRDefault="005A18CE" w:rsidP="00F7767F">
      <w:pPr>
        <w:jc w:val="both"/>
      </w:pPr>
      <w:r>
        <w:rPr>
          <w:b/>
        </w:rPr>
        <w:t xml:space="preserve">     </w:t>
      </w:r>
      <w:r w:rsidRPr="007132E4">
        <w:t xml:space="preserve">Детский сад обеспечивает </w:t>
      </w:r>
      <w:r w:rsidR="007132E4" w:rsidRPr="007132E4">
        <w:t>интеграцию</w:t>
      </w:r>
      <w:r w:rsidRPr="007132E4">
        <w:t xml:space="preserve"> основного и д</w:t>
      </w:r>
      <w:r w:rsidR="007132E4">
        <w:t>опол</w:t>
      </w:r>
      <w:r w:rsidRPr="007132E4">
        <w:t>нитель</w:t>
      </w:r>
      <w:r w:rsidR="007132E4">
        <w:t>но</w:t>
      </w:r>
      <w:r w:rsidRPr="007132E4">
        <w:t>го образования воспитанников в течение дня в зависимости от социального заказ</w:t>
      </w:r>
      <w:r w:rsidR="007132E4">
        <w:t>а</w:t>
      </w:r>
      <w:r w:rsidRPr="007132E4">
        <w:t xml:space="preserve"> родителей</w:t>
      </w:r>
      <w:r w:rsidR="007132E4">
        <w:t xml:space="preserve"> </w:t>
      </w:r>
      <w:r w:rsidR="001C6A2E">
        <w:t xml:space="preserve">и </w:t>
      </w:r>
      <w:r w:rsidR="001C6A2E" w:rsidRPr="007132E4">
        <w:t>наличия</w:t>
      </w:r>
      <w:r w:rsidRPr="007132E4">
        <w:t xml:space="preserve"> специалистов</w:t>
      </w:r>
      <w:r w:rsidR="00B95836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2325"/>
        <w:gridCol w:w="2154"/>
        <w:gridCol w:w="1833"/>
        <w:gridCol w:w="2476"/>
      </w:tblGrid>
      <w:tr w:rsidR="007132E4" w:rsidTr="00FC098D">
        <w:tc>
          <w:tcPr>
            <w:tcW w:w="783" w:type="dxa"/>
          </w:tcPr>
          <w:p w:rsidR="007132E4" w:rsidRDefault="007132E4" w:rsidP="000D6ACC">
            <w:r>
              <w:t>№ п/п</w:t>
            </w:r>
          </w:p>
        </w:tc>
        <w:tc>
          <w:tcPr>
            <w:tcW w:w="2325" w:type="dxa"/>
          </w:tcPr>
          <w:p w:rsidR="007132E4" w:rsidRDefault="007132E4" w:rsidP="000D6ACC">
            <w:r>
              <w:t>Клуб, секция</w:t>
            </w:r>
          </w:p>
        </w:tc>
        <w:tc>
          <w:tcPr>
            <w:tcW w:w="2154" w:type="dxa"/>
          </w:tcPr>
          <w:p w:rsidR="007132E4" w:rsidRDefault="007132E4" w:rsidP="000D6ACC">
            <w:r>
              <w:t xml:space="preserve">Группа </w:t>
            </w:r>
          </w:p>
        </w:tc>
        <w:tc>
          <w:tcPr>
            <w:tcW w:w="1833" w:type="dxa"/>
          </w:tcPr>
          <w:p w:rsidR="007132E4" w:rsidRDefault="007132E4" w:rsidP="000D6ACC">
            <w:r>
              <w:t>Кол-во воспитанников</w:t>
            </w:r>
          </w:p>
        </w:tc>
        <w:tc>
          <w:tcPr>
            <w:tcW w:w="2476" w:type="dxa"/>
          </w:tcPr>
          <w:p w:rsidR="007132E4" w:rsidRDefault="007132E4" w:rsidP="000D6ACC">
            <w:r>
              <w:t>Направление деятельности</w:t>
            </w:r>
          </w:p>
        </w:tc>
      </w:tr>
      <w:tr w:rsidR="00415B7B" w:rsidTr="00FC098D">
        <w:tc>
          <w:tcPr>
            <w:tcW w:w="783" w:type="dxa"/>
          </w:tcPr>
          <w:p w:rsidR="00415B7B" w:rsidRDefault="00415B7B" w:rsidP="000D6ACC">
            <w:r>
              <w:t>1.</w:t>
            </w:r>
          </w:p>
        </w:tc>
        <w:tc>
          <w:tcPr>
            <w:tcW w:w="2325" w:type="dxa"/>
          </w:tcPr>
          <w:p w:rsidR="00415B7B" w:rsidRPr="00261410" w:rsidRDefault="00415B7B" w:rsidP="00415B7B">
            <w:pPr>
              <w:rPr>
                <w:color w:val="auto"/>
              </w:rPr>
            </w:pPr>
            <w:r w:rsidRPr="00261410">
              <w:rPr>
                <w:color w:val="auto"/>
              </w:rPr>
              <w:t>«</w:t>
            </w:r>
            <w:r>
              <w:rPr>
                <w:color w:val="auto"/>
              </w:rPr>
              <w:t>Волшебный мир</w:t>
            </w:r>
            <w:r w:rsidRPr="00261410">
              <w:rPr>
                <w:color w:val="auto"/>
              </w:rPr>
              <w:t>»</w:t>
            </w:r>
          </w:p>
        </w:tc>
        <w:tc>
          <w:tcPr>
            <w:tcW w:w="2154" w:type="dxa"/>
          </w:tcPr>
          <w:p w:rsidR="00415B7B" w:rsidRPr="00261410" w:rsidRDefault="00415B7B" w:rsidP="000D6ACC">
            <w:pPr>
              <w:rPr>
                <w:color w:val="auto"/>
              </w:rPr>
            </w:pPr>
            <w:r w:rsidRPr="00261410">
              <w:rPr>
                <w:color w:val="auto"/>
              </w:rPr>
              <w:t xml:space="preserve">Средняя </w:t>
            </w:r>
          </w:p>
        </w:tc>
        <w:tc>
          <w:tcPr>
            <w:tcW w:w="1833" w:type="dxa"/>
          </w:tcPr>
          <w:p w:rsidR="00415B7B" w:rsidRPr="00261410" w:rsidRDefault="00415B7B" w:rsidP="00261410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2476" w:type="dxa"/>
          </w:tcPr>
          <w:p w:rsidR="00415B7B" w:rsidRPr="00261410" w:rsidRDefault="00415B7B" w:rsidP="00204433">
            <w:pPr>
              <w:rPr>
                <w:color w:val="auto"/>
              </w:rPr>
            </w:pPr>
            <w:r>
              <w:rPr>
                <w:color w:val="auto"/>
              </w:rPr>
              <w:t>Познавательное</w:t>
            </w:r>
          </w:p>
        </w:tc>
      </w:tr>
      <w:tr w:rsidR="00415B7B" w:rsidTr="00FC098D">
        <w:tc>
          <w:tcPr>
            <w:tcW w:w="783" w:type="dxa"/>
          </w:tcPr>
          <w:p w:rsidR="00415B7B" w:rsidRDefault="00415B7B" w:rsidP="000D6ACC">
            <w:r>
              <w:t>2.</w:t>
            </w:r>
          </w:p>
        </w:tc>
        <w:tc>
          <w:tcPr>
            <w:tcW w:w="2325" w:type="dxa"/>
          </w:tcPr>
          <w:p w:rsidR="00415B7B" w:rsidRPr="00261410" w:rsidRDefault="00415B7B" w:rsidP="00415B7B">
            <w:pPr>
              <w:rPr>
                <w:color w:val="auto"/>
              </w:rPr>
            </w:pPr>
            <w:r>
              <w:rPr>
                <w:color w:val="auto"/>
              </w:rPr>
              <w:t>«Веселый язычок»</w:t>
            </w:r>
          </w:p>
        </w:tc>
        <w:tc>
          <w:tcPr>
            <w:tcW w:w="2154" w:type="dxa"/>
          </w:tcPr>
          <w:p w:rsidR="00415B7B" w:rsidRPr="00261410" w:rsidRDefault="00415B7B" w:rsidP="00415B7B">
            <w:pPr>
              <w:rPr>
                <w:color w:val="auto"/>
              </w:rPr>
            </w:pPr>
            <w:r>
              <w:rPr>
                <w:color w:val="auto"/>
              </w:rPr>
              <w:t xml:space="preserve">Старшая </w:t>
            </w:r>
          </w:p>
        </w:tc>
        <w:tc>
          <w:tcPr>
            <w:tcW w:w="1833" w:type="dxa"/>
          </w:tcPr>
          <w:p w:rsidR="00415B7B" w:rsidRPr="00261410" w:rsidRDefault="00415B7B" w:rsidP="00590587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2476" w:type="dxa"/>
          </w:tcPr>
          <w:p w:rsidR="00415B7B" w:rsidRPr="00261410" w:rsidRDefault="00415B7B" w:rsidP="00204433">
            <w:pPr>
              <w:rPr>
                <w:color w:val="auto"/>
              </w:rPr>
            </w:pPr>
            <w:r>
              <w:rPr>
                <w:color w:val="auto"/>
              </w:rPr>
              <w:t xml:space="preserve">Речевое </w:t>
            </w:r>
          </w:p>
        </w:tc>
      </w:tr>
      <w:tr w:rsidR="00415B7B" w:rsidTr="00FC098D">
        <w:tc>
          <w:tcPr>
            <w:tcW w:w="783" w:type="dxa"/>
          </w:tcPr>
          <w:p w:rsidR="00415B7B" w:rsidRDefault="00415B7B" w:rsidP="000D6ACC">
            <w:r>
              <w:t>3.</w:t>
            </w:r>
          </w:p>
        </w:tc>
        <w:tc>
          <w:tcPr>
            <w:tcW w:w="2325" w:type="dxa"/>
          </w:tcPr>
          <w:p w:rsidR="00415B7B" w:rsidRPr="00261410" w:rsidRDefault="00415B7B" w:rsidP="00415B7B">
            <w:pPr>
              <w:rPr>
                <w:color w:val="auto"/>
              </w:rPr>
            </w:pPr>
            <w:r>
              <w:rPr>
                <w:color w:val="auto"/>
              </w:rPr>
              <w:t>«Волшебная бумага - оригами»</w:t>
            </w:r>
          </w:p>
        </w:tc>
        <w:tc>
          <w:tcPr>
            <w:tcW w:w="2154" w:type="dxa"/>
          </w:tcPr>
          <w:p w:rsidR="00415B7B" w:rsidRPr="00261410" w:rsidRDefault="00415B7B" w:rsidP="000D6ACC">
            <w:pPr>
              <w:rPr>
                <w:color w:val="auto"/>
              </w:rPr>
            </w:pPr>
            <w:r>
              <w:rPr>
                <w:color w:val="auto"/>
              </w:rPr>
              <w:t xml:space="preserve">Старшая </w:t>
            </w:r>
          </w:p>
        </w:tc>
        <w:tc>
          <w:tcPr>
            <w:tcW w:w="1833" w:type="dxa"/>
          </w:tcPr>
          <w:p w:rsidR="00415B7B" w:rsidRPr="00261410" w:rsidRDefault="00415B7B" w:rsidP="000D6ACC">
            <w:pPr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2476" w:type="dxa"/>
          </w:tcPr>
          <w:p w:rsidR="00415B7B" w:rsidRPr="00261410" w:rsidRDefault="00415B7B" w:rsidP="00204433">
            <w:pPr>
              <w:rPr>
                <w:color w:val="auto"/>
              </w:rPr>
            </w:pPr>
            <w:r w:rsidRPr="00261410">
              <w:rPr>
                <w:color w:val="auto"/>
              </w:rPr>
              <w:t>Художественно-эстетическое</w:t>
            </w:r>
          </w:p>
        </w:tc>
      </w:tr>
      <w:tr w:rsidR="00415B7B" w:rsidTr="00FC098D">
        <w:tc>
          <w:tcPr>
            <w:tcW w:w="783" w:type="dxa"/>
          </w:tcPr>
          <w:p w:rsidR="00415B7B" w:rsidRDefault="00415B7B" w:rsidP="000D6ACC">
            <w:r>
              <w:t>4.</w:t>
            </w:r>
          </w:p>
        </w:tc>
        <w:tc>
          <w:tcPr>
            <w:tcW w:w="2325" w:type="dxa"/>
          </w:tcPr>
          <w:p w:rsidR="00415B7B" w:rsidRPr="00261410" w:rsidRDefault="00415B7B" w:rsidP="00A36A3C">
            <w:pPr>
              <w:rPr>
                <w:color w:val="auto"/>
              </w:rPr>
            </w:pPr>
            <w:r>
              <w:rPr>
                <w:color w:val="auto"/>
              </w:rPr>
              <w:t>«Звонкие голоса»</w:t>
            </w:r>
          </w:p>
        </w:tc>
        <w:tc>
          <w:tcPr>
            <w:tcW w:w="2154" w:type="dxa"/>
          </w:tcPr>
          <w:p w:rsidR="00415B7B" w:rsidRPr="00261410" w:rsidRDefault="00415B7B" w:rsidP="00A94E10">
            <w:pPr>
              <w:rPr>
                <w:color w:val="auto"/>
              </w:rPr>
            </w:pPr>
            <w:r>
              <w:rPr>
                <w:color w:val="auto"/>
              </w:rPr>
              <w:t xml:space="preserve">Подготовительная </w:t>
            </w:r>
          </w:p>
        </w:tc>
        <w:tc>
          <w:tcPr>
            <w:tcW w:w="1833" w:type="dxa"/>
          </w:tcPr>
          <w:p w:rsidR="00415B7B" w:rsidRPr="00261410" w:rsidRDefault="00415B7B" w:rsidP="000D6ACC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476" w:type="dxa"/>
          </w:tcPr>
          <w:p w:rsidR="00415B7B" w:rsidRPr="00261410" w:rsidRDefault="00415B7B" w:rsidP="0065236E">
            <w:pPr>
              <w:rPr>
                <w:color w:val="auto"/>
              </w:rPr>
            </w:pPr>
            <w:r w:rsidRPr="00261410">
              <w:rPr>
                <w:color w:val="auto"/>
              </w:rPr>
              <w:t>Художественно-эстетическое</w:t>
            </w:r>
          </w:p>
        </w:tc>
      </w:tr>
      <w:tr w:rsidR="00415B7B" w:rsidTr="00FC098D">
        <w:tc>
          <w:tcPr>
            <w:tcW w:w="783" w:type="dxa"/>
          </w:tcPr>
          <w:p w:rsidR="00415B7B" w:rsidRDefault="00415B7B" w:rsidP="000D6ACC">
            <w:r>
              <w:lastRenderedPageBreak/>
              <w:t>5.</w:t>
            </w:r>
          </w:p>
        </w:tc>
        <w:tc>
          <w:tcPr>
            <w:tcW w:w="2325" w:type="dxa"/>
          </w:tcPr>
          <w:p w:rsidR="00415B7B" w:rsidRPr="00261410" w:rsidRDefault="00415B7B" w:rsidP="00415B7B">
            <w:pPr>
              <w:rPr>
                <w:color w:val="auto"/>
              </w:rPr>
            </w:pPr>
            <w:r>
              <w:rPr>
                <w:color w:val="auto"/>
              </w:rPr>
              <w:t>«</w:t>
            </w:r>
            <w:proofErr w:type="spellStart"/>
            <w:r w:rsidR="00C164A5">
              <w:rPr>
                <w:color w:val="auto"/>
              </w:rPr>
              <w:t>Читарики</w:t>
            </w:r>
            <w:proofErr w:type="spellEnd"/>
            <w:r>
              <w:rPr>
                <w:color w:val="auto"/>
              </w:rPr>
              <w:t>»</w:t>
            </w:r>
          </w:p>
        </w:tc>
        <w:tc>
          <w:tcPr>
            <w:tcW w:w="2154" w:type="dxa"/>
          </w:tcPr>
          <w:p w:rsidR="00415B7B" w:rsidRPr="00261410" w:rsidRDefault="00415B7B" w:rsidP="00590587">
            <w:pPr>
              <w:rPr>
                <w:color w:val="auto"/>
              </w:rPr>
            </w:pPr>
            <w:r>
              <w:rPr>
                <w:color w:val="auto"/>
              </w:rPr>
              <w:t xml:space="preserve">Подготовительная </w:t>
            </w:r>
          </w:p>
        </w:tc>
        <w:tc>
          <w:tcPr>
            <w:tcW w:w="1833" w:type="dxa"/>
          </w:tcPr>
          <w:p w:rsidR="00415B7B" w:rsidRPr="00261410" w:rsidRDefault="00C164A5" w:rsidP="000D6ACC">
            <w:pPr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2476" w:type="dxa"/>
          </w:tcPr>
          <w:p w:rsidR="00415B7B" w:rsidRPr="00261410" w:rsidRDefault="00415B7B" w:rsidP="00C164A5">
            <w:pPr>
              <w:rPr>
                <w:color w:val="auto"/>
              </w:rPr>
            </w:pPr>
            <w:r>
              <w:rPr>
                <w:color w:val="auto"/>
              </w:rPr>
              <w:t>Познавательно</w:t>
            </w:r>
            <w:r w:rsidR="00C164A5">
              <w:rPr>
                <w:color w:val="auto"/>
              </w:rPr>
              <w:t>-речевое</w:t>
            </w:r>
          </w:p>
        </w:tc>
      </w:tr>
      <w:tr w:rsidR="00C164A5" w:rsidTr="00FC098D">
        <w:tc>
          <w:tcPr>
            <w:tcW w:w="783" w:type="dxa"/>
          </w:tcPr>
          <w:p w:rsidR="00C164A5" w:rsidRDefault="00C164A5" w:rsidP="000D6ACC">
            <w:r>
              <w:t>6.</w:t>
            </w:r>
          </w:p>
        </w:tc>
        <w:tc>
          <w:tcPr>
            <w:tcW w:w="2325" w:type="dxa"/>
          </w:tcPr>
          <w:p w:rsidR="00C164A5" w:rsidRDefault="00C164A5" w:rsidP="00C164A5">
            <w:pPr>
              <w:rPr>
                <w:color w:val="auto"/>
              </w:rPr>
            </w:pPr>
            <w:r>
              <w:rPr>
                <w:color w:val="auto"/>
              </w:rPr>
              <w:t>«Трудолюбивый язычок»</w:t>
            </w:r>
          </w:p>
        </w:tc>
        <w:tc>
          <w:tcPr>
            <w:tcW w:w="2154" w:type="dxa"/>
          </w:tcPr>
          <w:p w:rsidR="00C164A5" w:rsidRDefault="00C164A5" w:rsidP="00590587">
            <w:pPr>
              <w:rPr>
                <w:color w:val="auto"/>
              </w:rPr>
            </w:pPr>
            <w:r>
              <w:rPr>
                <w:color w:val="auto"/>
              </w:rPr>
              <w:t xml:space="preserve">Младшая </w:t>
            </w:r>
          </w:p>
        </w:tc>
        <w:tc>
          <w:tcPr>
            <w:tcW w:w="1833" w:type="dxa"/>
          </w:tcPr>
          <w:p w:rsidR="00C164A5" w:rsidRDefault="00C164A5" w:rsidP="000D6ACC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2476" w:type="dxa"/>
          </w:tcPr>
          <w:p w:rsidR="00C164A5" w:rsidRPr="00261410" w:rsidRDefault="00C164A5" w:rsidP="00204433">
            <w:pPr>
              <w:rPr>
                <w:color w:val="auto"/>
              </w:rPr>
            </w:pPr>
            <w:r>
              <w:rPr>
                <w:color w:val="auto"/>
              </w:rPr>
              <w:t xml:space="preserve">Речевое </w:t>
            </w:r>
          </w:p>
        </w:tc>
      </w:tr>
    </w:tbl>
    <w:p w:rsidR="00FC098D" w:rsidRPr="008D0285" w:rsidRDefault="00FC098D" w:rsidP="00FC098D">
      <w:pPr>
        <w:rPr>
          <w:color w:val="auto"/>
          <w:sz w:val="16"/>
          <w:szCs w:val="16"/>
        </w:rPr>
      </w:pPr>
    </w:p>
    <w:p w:rsidR="00253D4C" w:rsidRDefault="001C6A2E" w:rsidP="00253D4C">
      <w:pPr>
        <w:jc w:val="both"/>
        <w:rPr>
          <w:color w:val="1D1B11"/>
        </w:rPr>
      </w:pPr>
      <w:r>
        <w:rPr>
          <w:color w:val="auto"/>
        </w:rPr>
        <w:t xml:space="preserve">     </w:t>
      </w:r>
      <w:r w:rsidR="00253D4C">
        <w:rPr>
          <w:color w:val="auto"/>
        </w:rPr>
        <w:t>Педагогические работники</w:t>
      </w:r>
      <w:r w:rsidR="00253D4C" w:rsidRPr="00253D4C">
        <w:rPr>
          <w:color w:val="1D1B11"/>
        </w:rPr>
        <w:t xml:space="preserve"> пров</w:t>
      </w:r>
      <w:r w:rsidR="00253D4C">
        <w:rPr>
          <w:color w:val="1D1B11"/>
        </w:rPr>
        <w:t>о</w:t>
      </w:r>
      <w:r w:rsidR="00253D4C" w:rsidRPr="00253D4C">
        <w:rPr>
          <w:color w:val="1D1B11"/>
        </w:rPr>
        <w:t>д</w:t>
      </w:r>
      <w:r w:rsidR="00253D4C">
        <w:rPr>
          <w:color w:val="1D1B11"/>
        </w:rPr>
        <w:t>ят</w:t>
      </w:r>
      <w:r w:rsidR="00253D4C" w:rsidRPr="00253D4C">
        <w:rPr>
          <w:color w:val="1D1B11"/>
        </w:rPr>
        <w:t xml:space="preserve"> предметны</w:t>
      </w:r>
      <w:r w:rsidR="00253D4C">
        <w:rPr>
          <w:color w:val="1D1B11"/>
        </w:rPr>
        <w:t>е</w:t>
      </w:r>
      <w:r w:rsidR="00253D4C" w:rsidRPr="00253D4C">
        <w:rPr>
          <w:color w:val="1D1B11"/>
        </w:rPr>
        <w:t xml:space="preserve"> месячник</w:t>
      </w:r>
      <w:r w:rsidR="00253D4C">
        <w:rPr>
          <w:color w:val="1D1B11"/>
        </w:rPr>
        <w:t>и</w:t>
      </w:r>
      <w:r w:rsidR="00253D4C" w:rsidRPr="00253D4C">
        <w:rPr>
          <w:color w:val="1D1B11"/>
        </w:rPr>
        <w:t xml:space="preserve">: по безопасности </w:t>
      </w:r>
      <w:r w:rsidRPr="00253D4C">
        <w:rPr>
          <w:color w:val="1D1B11"/>
        </w:rPr>
        <w:t>жизнедеятельности, краеведению</w:t>
      </w:r>
      <w:r w:rsidR="00253D4C" w:rsidRPr="00253D4C">
        <w:rPr>
          <w:color w:val="1D1B11"/>
        </w:rPr>
        <w:t xml:space="preserve">, проектной деятельности, </w:t>
      </w:r>
      <w:proofErr w:type="spellStart"/>
      <w:r w:rsidR="00253D4C" w:rsidRPr="00253D4C">
        <w:rPr>
          <w:color w:val="1D1B11"/>
        </w:rPr>
        <w:t>семьеведению</w:t>
      </w:r>
      <w:proofErr w:type="spellEnd"/>
      <w:r w:rsidR="00253D4C" w:rsidRPr="00253D4C">
        <w:rPr>
          <w:color w:val="1D1B11"/>
        </w:rPr>
        <w:t>, миру математики и логики, патриотическому воспитанию</w:t>
      </w:r>
      <w:r w:rsidR="00253D4C">
        <w:rPr>
          <w:color w:val="1D1B11"/>
        </w:rPr>
        <w:t>, экспериментированию</w:t>
      </w:r>
      <w:r w:rsidR="00253D4C" w:rsidRPr="00253D4C">
        <w:rPr>
          <w:color w:val="1D1B11"/>
        </w:rPr>
        <w:t xml:space="preserve"> и др.</w:t>
      </w:r>
      <w:r w:rsidR="00E665A4">
        <w:rPr>
          <w:color w:val="1D1B11"/>
        </w:rPr>
        <w:t xml:space="preserve"> </w:t>
      </w:r>
    </w:p>
    <w:p w:rsidR="00E665A4" w:rsidRPr="00E017BC" w:rsidRDefault="00E665A4" w:rsidP="00253D4C">
      <w:pPr>
        <w:jc w:val="both"/>
        <w:rPr>
          <w:color w:val="1D1B11"/>
        </w:rPr>
      </w:pPr>
      <w:r>
        <w:rPr>
          <w:color w:val="1D1B11"/>
        </w:rPr>
        <w:t xml:space="preserve">   Педагогические работники участвовали в региональн</w:t>
      </w:r>
      <w:r w:rsidR="00E017BC">
        <w:rPr>
          <w:color w:val="1D1B11"/>
        </w:rPr>
        <w:t>ых</w:t>
      </w:r>
      <w:r>
        <w:rPr>
          <w:color w:val="1D1B11"/>
        </w:rPr>
        <w:t xml:space="preserve"> проект</w:t>
      </w:r>
      <w:r w:rsidR="00E017BC">
        <w:rPr>
          <w:color w:val="1D1B11"/>
        </w:rPr>
        <w:t>ах:</w:t>
      </w:r>
      <w:r>
        <w:rPr>
          <w:color w:val="1D1B11"/>
        </w:rPr>
        <w:t xml:space="preserve"> «Элементарная математика в детском саду»</w:t>
      </w:r>
      <w:r w:rsidR="00E017BC">
        <w:rPr>
          <w:color w:val="1D1B11"/>
        </w:rPr>
        <w:t xml:space="preserve"> и «Финансовая грамотность». П</w:t>
      </w:r>
      <w:r>
        <w:rPr>
          <w:color w:val="1D1B11"/>
        </w:rPr>
        <w:t>ровели проекты с детьми в детском саду: «</w:t>
      </w:r>
      <w:r w:rsidR="00C164A5">
        <w:rPr>
          <w:color w:val="1D1B11"/>
        </w:rPr>
        <w:t>Родные.</w:t>
      </w:r>
      <w:r w:rsidR="00BE0BDF">
        <w:rPr>
          <w:color w:val="1D1B11"/>
        </w:rPr>
        <w:t xml:space="preserve"> </w:t>
      </w:r>
      <w:r w:rsidR="00C164A5">
        <w:rPr>
          <w:color w:val="1D1B11"/>
        </w:rPr>
        <w:t>Любимы</w:t>
      </w:r>
      <w:r>
        <w:rPr>
          <w:color w:val="1D1B11"/>
        </w:rPr>
        <w:t>», «</w:t>
      </w:r>
      <w:r w:rsidR="00C164A5">
        <w:rPr>
          <w:color w:val="1D1B11"/>
        </w:rPr>
        <w:t>Моя семья</w:t>
      </w:r>
      <w:r w:rsidR="00E017BC">
        <w:rPr>
          <w:color w:val="1D1B11"/>
        </w:rPr>
        <w:t>», «</w:t>
      </w:r>
      <w:r w:rsidR="00C164A5">
        <w:rPr>
          <w:color w:val="1D1B11"/>
        </w:rPr>
        <w:t>Посуда</w:t>
      </w:r>
      <w:r w:rsidR="00E017BC">
        <w:rPr>
          <w:color w:val="1D1B11"/>
        </w:rPr>
        <w:t>». Кроме этого педагогические работники работают по следующим образовательным технологиям: «Здоровый дошкольник», «</w:t>
      </w:r>
      <w:proofErr w:type="gramStart"/>
      <w:r w:rsidR="00E017BC">
        <w:rPr>
          <w:color w:val="1D1B11"/>
          <w:lang w:val="en-US"/>
        </w:rPr>
        <w:t>PRO</w:t>
      </w:r>
      <w:proofErr w:type="gramEnd"/>
      <w:r w:rsidR="00E017BC">
        <w:rPr>
          <w:color w:val="1D1B11"/>
        </w:rPr>
        <w:t>чтение», «Образовательная робототехника», «Малая Родина».</w:t>
      </w:r>
    </w:p>
    <w:p w:rsidR="00253D4C" w:rsidRPr="00747E66" w:rsidRDefault="00253D4C" w:rsidP="00F7767F">
      <w:pPr>
        <w:jc w:val="both"/>
        <w:rPr>
          <w:color w:val="auto"/>
        </w:rPr>
      </w:pPr>
      <w:r w:rsidRPr="00747E66">
        <w:rPr>
          <w:color w:val="auto"/>
        </w:rPr>
        <w:t xml:space="preserve">  </w:t>
      </w:r>
      <w:r w:rsidR="001C6A2E" w:rsidRPr="00747E66">
        <w:rPr>
          <w:color w:val="auto"/>
        </w:rPr>
        <w:t xml:space="preserve">  П</w:t>
      </w:r>
      <w:r w:rsidRPr="00747E66">
        <w:rPr>
          <w:color w:val="auto"/>
        </w:rPr>
        <w:t xml:space="preserve">едагогические работники </w:t>
      </w:r>
      <w:r w:rsidR="001C6A2E" w:rsidRPr="00747E66">
        <w:rPr>
          <w:color w:val="auto"/>
        </w:rPr>
        <w:t>у</w:t>
      </w:r>
      <w:r w:rsidRPr="00747E66">
        <w:rPr>
          <w:color w:val="auto"/>
        </w:rPr>
        <w:t>частвовали в различных конкурсах и мероприятиях муниципального, регионального и других уровней. А также в акциях «</w:t>
      </w:r>
      <w:r w:rsidR="00747E66" w:rsidRPr="00747E66">
        <w:rPr>
          <w:color w:val="auto"/>
        </w:rPr>
        <w:t>Окна</w:t>
      </w:r>
      <w:r w:rsidRPr="00747E66">
        <w:rPr>
          <w:color w:val="auto"/>
        </w:rPr>
        <w:t xml:space="preserve"> Побед</w:t>
      </w:r>
      <w:r w:rsidR="00747E66" w:rsidRPr="00747E66">
        <w:rPr>
          <w:color w:val="auto"/>
        </w:rPr>
        <w:t>ы</w:t>
      </w:r>
      <w:r w:rsidRPr="00747E66">
        <w:rPr>
          <w:color w:val="auto"/>
        </w:rPr>
        <w:t>», «</w:t>
      </w:r>
      <w:r w:rsidR="00747E66" w:rsidRPr="00747E66">
        <w:rPr>
          <w:color w:val="auto"/>
        </w:rPr>
        <w:t>Безопасная дорога</w:t>
      </w:r>
      <w:r w:rsidRPr="00747E66">
        <w:rPr>
          <w:color w:val="auto"/>
        </w:rPr>
        <w:t>», «</w:t>
      </w:r>
      <w:r w:rsidR="001A5931">
        <w:rPr>
          <w:color w:val="auto"/>
        </w:rPr>
        <w:t>Цвета российского флага</w:t>
      </w:r>
      <w:r w:rsidRPr="00747E66">
        <w:rPr>
          <w:color w:val="auto"/>
        </w:rPr>
        <w:t>»</w:t>
      </w:r>
      <w:r w:rsidR="001A5931">
        <w:rPr>
          <w:color w:val="auto"/>
        </w:rPr>
        <w:t>, «Зажги синим»</w:t>
      </w:r>
      <w:r w:rsidR="00747E66" w:rsidRPr="00747E66">
        <w:rPr>
          <w:color w:val="auto"/>
        </w:rPr>
        <w:t xml:space="preserve"> и др</w:t>
      </w:r>
      <w:r w:rsidRPr="00747E66">
        <w:rPr>
          <w:color w:val="auto"/>
        </w:rPr>
        <w:t>.</w:t>
      </w:r>
    </w:p>
    <w:p w:rsidR="001C6A2E" w:rsidRPr="00747E66" w:rsidRDefault="001C6A2E" w:rsidP="00F7767F">
      <w:pPr>
        <w:jc w:val="both"/>
        <w:rPr>
          <w:color w:val="auto"/>
        </w:rPr>
      </w:pPr>
      <w:r w:rsidRPr="00747E66">
        <w:rPr>
          <w:color w:val="auto"/>
        </w:rPr>
        <w:t xml:space="preserve">      В 202</w:t>
      </w:r>
      <w:r w:rsidR="00C164A5">
        <w:rPr>
          <w:color w:val="auto"/>
        </w:rPr>
        <w:t>4</w:t>
      </w:r>
      <w:r w:rsidRPr="00747E66">
        <w:rPr>
          <w:color w:val="auto"/>
        </w:rPr>
        <w:t xml:space="preserve"> году </w:t>
      </w:r>
      <w:r w:rsidR="00747E66" w:rsidRPr="00747E66">
        <w:rPr>
          <w:color w:val="auto"/>
        </w:rPr>
        <w:t xml:space="preserve">воспитатель </w:t>
      </w:r>
      <w:r w:rsidR="00C164A5">
        <w:rPr>
          <w:color w:val="auto"/>
        </w:rPr>
        <w:t>Ермакова Е</w:t>
      </w:r>
      <w:r w:rsidR="00B36644">
        <w:rPr>
          <w:color w:val="auto"/>
        </w:rPr>
        <w:t>.А.</w:t>
      </w:r>
      <w:r w:rsidRPr="00747E66">
        <w:rPr>
          <w:color w:val="auto"/>
        </w:rPr>
        <w:t xml:space="preserve"> участвовали в конкурсе «Воспитатель года – 202</w:t>
      </w:r>
      <w:r w:rsidR="00C164A5">
        <w:rPr>
          <w:color w:val="auto"/>
        </w:rPr>
        <w:t>4</w:t>
      </w:r>
      <w:r w:rsidRPr="00747E66">
        <w:rPr>
          <w:color w:val="auto"/>
        </w:rPr>
        <w:t>»</w:t>
      </w:r>
      <w:r w:rsidR="00B36644">
        <w:rPr>
          <w:color w:val="auto"/>
        </w:rPr>
        <w:t xml:space="preserve"> и заняла</w:t>
      </w:r>
      <w:r w:rsidRPr="00747E66">
        <w:rPr>
          <w:color w:val="auto"/>
        </w:rPr>
        <w:t xml:space="preserve"> </w:t>
      </w:r>
      <w:r w:rsidR="00C164A5">
        <w:rPr>
          <w:color w:val="auto"/>
        </w:rPr>
        <w:t>3</w:t>
      </w:r>
      <w:r w:rsidRPr="00747E66">
        <w:rPr>
          <w:color w:val="auto"/>
        </w:rPr>
        <w:t xml:space="preserve"> место. </w:t>
      </w:r>
    </w:p>
    <w:p w:rsidR="007132E4" w:rsidRPr="007132E4" w:rsidRDefault="00C54DA5" w:rsidP="00C54DA5">
      <w:pPr>
        <w:jc w:val="both"/>
      </w:pPr>
      <w:r>
        <w:rPr>
          <w:color w:val="auto"/>
        </w:rPr>
        <w:t xml:space="preserve"> </w:t>
      </w:r>
      <w:r w:rsidR="00FC098D">
        <w:rPr>
          <w:color w:val="auto"/>
        </w:rPr>
        <w:t xml:space="preserve">  </w:t>
      </w:r>
    </w:p>
    <w:p w:rsidR="00FE6743" w:rsidRPr="00AF2A80" w:rsidRDefault="00FE6743" w:rsidP="00590587">
      <w:pPr>
        <w:outlineLvl w:val="0"/>
        <w:rPr>
          <w:b/>
        </w:rPr>
      </w:pPr>
      <w:r>
        <w:rPr>
          <w:b/>
        </w:rPr>
        <w:t>3</w:t>
      </w:r>
      <w:r w:rsidRPr="00AF2A80">
        <w:rPr>
          <w:b/>
        </w:rPr>
        <w:t>.  Условия осуществления образовательного процесса.</w:t>
      </w:r>
    </w:p>
    <w:p w:rsidR="00FE6743" w:rsidRDefault="00FE6743" w:rsidP="00F7767F">
      <w:pPr>
        <w:jc w:val="both"/>
        <w:rPr>
          <w:sz w:val="28"/>
          <w:szCs w:val="28"/>
        </w:rPr>
      </w:pPr>
      <w:r>
        <w:rPr>
          <w:color w:val="auto"/>
        </w:rPr>
        <w:t xml:space="preserve">   </w:t>
      </w:r>
      <w:r w:rsidR="00C42B78">
        <w:rPr>
          <w:color w:val="auto"/>
        </w:rPr>
        <w:t>Основная ц</w:t>
      </w:r>
      <w:r w:rsidRPr="007B0E67">
        <w:rPr>
          <w:color w:val="auto"/>
        </w:rPr>
        <w:t xml:space="preserve">ель </w:t>
      </w:r>
      <w:r w:rsidR="00C42B78">
        <w:rPr>
          <w:color w:val="auto"/>
        </w:rPr>
        <w:t xml:space="preserve">деятельности </w:t>
      </w:r>
      <w:r w:rsidRPr="007B0E67">
        <w:rPr>
          <w:color w:val="auto"/>
        </w:rPr>
        <w:t xml:space="preserve">нашего учреждения – </w:t>
      </w:r>
      <w:r>
        <w:rPr>
          <w:color w:val="auto"/>
        </w:rPr>
        <w:t>с</w:t>
      </w:r>
      <w:r w:rsidRPr="00CE06A4">
        <w:t>оздание благоприятных условий для формирования у детей содержательного и позитивного отношения к окружающему миру, другим людям и самому себе, всестороннего развития психических и физических качеств в соответствии с возрастными и индивидуальными особенностями.</w:t>
      </w:r>
    </w:p>
    <w:p w:rsidR="00FE6743" w:rsidRPr="007B0E67" w:rsidRDefault="00FE6743" w:rsidP="00F7767F">
      <w:pPr>
        <w:jc w:val="both"/>
        <w:rPr>
          <w:color w:val="auto"/>
        </w:rPr>
      </w:pPr>
      <w:r>
        <w:rPr>
          <w:color w:val="auto"/>
        </w:rPr>
        <w:t xml:space="preserve">  </w:t>
      </w:r>
      <w:r w:rsidRPr="007B0E67">
        <w:rPr>
          <w:color w:val="auto"/>
        </w:rPr>
        <w:t> </w:t>
      </w:r>
      <w:r w:rsidR="009C3A0C">
        <w:rPr>
          <w:color w:val="auto"/>
        </w:rPr>
        <w:t>Основные задачи деятельности нашего учреждения</w:t>
      </w:r>
      <w:r w:rsidRPr="007B0E67">
        <w:rPr>
          <w:color w:val="auto"/>
        </w:rPr>
        <w:t>:</w:t>
      </w:r>
    </w:p>
    <w:p w:rsidR="00FE6743" w:rsidRPr="00CE06A4" w:rsidRDefault="00FE6743" w:rsidP="00F7767F">
      <w:pPr>
        <w:numPr>
          <w:ilvl w:val="0"/>
          <w:numId w:val="15"/>
        </w:numPr>
        <w:jc w:val="both"/>
      </w:pPr>
      <w:r w:rsidRPr="00CE06A4">
        <w:t>Формирование у детей представления о здоровом образе жизни и основах безопасности жизнедеятельности.</w:t>
      </w:r>
    </w:p>
    <w:p w:rsidR="00FE6743" w:rsidRDefault="00FE6743" w:rsidP="00F7767F">
      <w:pPr>
        <w:numPr>
          <w:ilvl w:val="0"/>
          <w:numId w:val="15"/>
        </w:numPr>
        <w:jc w:val="both"/>
      </w:pPr>
      <w:r w:rsidRPr="00CE06A4">
        <w:t>Формирование социально-коммуникативных навыков, позволяющих детям адаптироваться в окружающем мире.</w:t>
      </w:r>
    </w:p>
    <w:p w:rsidR="002E28A5" w:rsidRPr="00CE06A4" w:rsidRDefault="002E28A5" w:rsidP="00F7767F">
      <w:pPr>
        <w:numPr>
          <w:ilvl w:val="0"/>
          <w:numId w:val="15"/>
        </w:numPr>
        <w:jc w:val="both"/>
      </w:pPr>
      <w:r>
        <w:t>Формирование общечеловеческих ценностей через приобщение детей к народной культуре родного края.</w:t>
      </w:r>
    </w:p>
    <w:p w:rsidR="00FE6743" w:rsidRDefault="00FE6743" w:rsidP="00F7767F">
      <w:pPr>
        <w:jc w:val="both"/>
      </w:pPr>
      <w:r>
        <w:t xml:space="preserve">   Дошкольное учреждение и его филиал располагают набором помещений, необходимых для организации содержания, воспитания, обучения и оздоровления детей:</w:t>
      </w:r>
    </w:p>
    <w:p w:rsidR="00FE6743" w:rsidRDefault="00FE6743" w:rsidP="00F7767F">
      <w:pPr>
        <w:jc w:val="both"/>
      </w:pPr>
      <w:r>
        <w:t xml:space="preserve">•  </w:t>
      </w:r>
      <w:r w:rsidR="002E28A5">
        <w:t>6</w:t>
      </w:r>
      <w:r>
        <w:t xml:space="preserve"> групповых блоков для </w:t>
      </w:r>
      <w:r w:rsidR="002E28A5">
        <w:t>6</w:t>
      </w:r>
      <w:r>
        <w:t xml:space="preserve"> групп детей (в каждом блоке – изолированные помещения: игровые комнаты, приемные, спальные, буфетные, туалетные комнаты),</w:t>
      </w:r>
    </w:p>
    <w:p w:rsidR="00FE6743" w:rsidRDefault="00FE6743" w:rsidP="00F7767F">
      <w:pPr>
        <w:jc w:val="both"/>
      </w:pPr>
      <w:r>
        <w:t>•  музыкально-физкультурный зал,</w:t>
      </w:r>
    </w:p>
    <w:p w:rsidR="00FE6743" w:rsidRDefault="00FE6743" w:rsidP="00F7767F">
      <w:pPr>
        <w:jc w:val="both"/>
      </w:pPr>
      <w:r>
        <w:t>•  медицинский и процедурный кабинеты, изолятор,</w:t>
      </w:r>
    </w:p>
    <w:p w:rsidR="00FE6743" w:rsidRDefault="00FE6743" w:rsidP="00F7767F">
      <w:pPr>
        <w:jc w:val="both"/>
      </w:pPr>
      <w:r>
        <w:t>•  кухонный блок,</w:t>
      </w:r>
    </w:p>
    <w:p w:rsidR="00FE6743" w:rsidRDefault="00FE6743" w:rsidP="00F7767F">
      <w:pPr>
        <w:jc w:val="both"/>
      </w:pPr>
      <w:r>
        <w:t>•  прачечный блок,</w:t>
      </w:r>
    </w:p>
    <w:p w:rsidR="00FE6743" w:rsidRDefault="00FE6743" w:rsidP="00F7767F">
      <w:pPr>
        <w:jc w:val="both"/>
      </w:pPr>
      <w:r>
        <w:t>•  служебные помещения.</w:t>
      </w:r>
    </w:p>
    <w:p w:rsidR="00FE6743" w:rsidRDefault="00E83DAA" w:rsidP="00F7767F">
      <w:pPr>
        <w:jc w:val="both"/>
      </w:pPr>
      <w:r>
        <w:t xml:space="preserve">  </w:t>
      </w:r>
      <w:r w:rsidR="00FE6743">
        <w:t xml:space="preserve">Общее санитарно-гигиеническое состояние ДОУ соответствует требованиям СанПиН (питьевой, световой и воздушный режим поддерживается в норме). </w:t>
      </w:r>
    </w:p>
    <w:p w:rsidR="00FE6743" w:rsidRDefault="00E83DAA" w:rsidP="00F7767F">
      <w:pPr>
        <w:jc w:val="both"/>
      </w:pPr>
      <w:r>
        <w:t xml:space="preserve">   </w:t>
      </w:r>
      <w:r w:rsidR="001C6A2E" w:rsidRPr="00706DB8">
        <w:t>Участки детского</w:t>
      </w:r>
      <w:r w:rsidR="00FE6743" w:rsidRPr="00706DB8">
        <w:t xml:space="preserve"> сада </w:t>
      </w:r>
      <w:r w:rsidR="00FE6743">
        <w:t>и филиал</w:t>
      </w:r>
      <w:r w:rsidR="002E28A5">
        <w:t>а</w:t>
      </w:r>
      <w:r w:rsidR="00FE6743">
        <w:t xml:space="preserve"> </w:t>
      </w:r>
      <w:r w:rsidR="00FE6743" w:rsidRPr="00706DB8">
        <w:t xml:space="preserve">озеленены, оснащены </w:t>
      </w:r>
      <w:r w:rsidR="001C6A2E" w:rsidRPr="00706DB8">
        <w:t>верандами, имеются</w:t>
      </w:r>
      <w:r w:rsidR="00FE6743" w:rsidRPr="00706DB8">
        <w:t xml:space="preserve"> цветники, спортивная площадка, мини-огороды.</w:t>
      </w:r>
    </w:p>
    <w:p w:rsidR="00FE6743" w:rsidRPr="008D0285" w:rsidRDefault="00FE6743" w:rsidP="00F7767F">
      <w:pPr>
        <w:jc w:val="both"/>
        <w:rPr>
          <w:sz w:val="16"/>
          <w:szCs w:val="16"/>
        </w:rPr>
      </w:pPr>
    </w:p>
    <w:p w:rsidR="00BC5C7A" w:rsidRDefault="009C3A0C" w:rsidP="00F7767F">
      <w:pPr>
        <w:jc w:val="both"/>
        <w:rPr>
          <w:color w:val="auto"/>
        </w:rPr>
      </w:pPr>
      <w:r w:rsidRPr="009C3A0C">
        <w:rPr>
          <w:b/>
          <w:u w:val="single"/>
        </w:rPr>
        <w:t xml:space="preserve">Физкультурно-оздоровительная </w:t>
      </w:r>
      <w:r>
        <w:rPr>
          <w:b/>
          <w:u w:val="single"/>
        </w:rPr>
        <w:t xml:space="preserve">и лечебно-профилактическая </w:t>
      </w:r>
      <w:r w:rsidRPr="009C3A0C">
        <w:rPr>
          <w:b/>
          <w:u w:val="single"/>
        </w:rPr>
        <w:t>работа в ДОУ</w:t>
      </w:r>
      <w:r w:rsidR="00FE6743" w:rsidRPr="00706DB8">
        <w:rPr>
          <w:b/>
          <w:bCs/>
        </w:rPr>
        <w:t>.</w:t>
      </w:r>
      <w:r w:rsidR="00FE6743" w:rsidRPr="00706DB8">
        <w:br/>
      </w:r>
      <w:r w:rsidR="00BC5C7A">
        <w:rPr>
          <w:color w:val="auto"/>
        </w:rPr>
        <w:t xml:space="preserve">   </w:t>
      </w:r>
      <w:r w:rsidR="00FE6743" w:rsidRPr="00706DB8">
        <w:rPr>
          <w:color w:val="auto"/>
        </w:rPr>
        <w:t>Укрепление здоровья является одним из основных направлений работы детского сада</w:t>
      </w:r>
      <w:r w:rsidR="00FE6743">
        <w:rPr>
          <w:color w:val="auto"/>
        </w:rPr>
        <w:t xml:space="preserve"> и филиал</w:t>
      </w:r>
      <w:r w:rsidR="002E28A5">
        <w:rPr>
          <w:color w:val="auto"/>
        </w:rPr>
        <w:t>а</w:t>
      </w:r>
      <w:r w:rsidR="00FE6743" w:rsidRPr="00706DB8">
        <w:rPr>
          <w:color w:val="auto"/>
        </w:rPr>
        <w:t>. </w:t>
      </w:r>
      <w:r w:rsidR="00BC5C7A">
        <w:rPr>
          <w:color w:val="auto"/>
        </w:rPr>
        <w:t>Для сохранения физического и психического здоровья детей большое внимание уделяется режиму работы, расписанию НОД, соблюдению санитарно-гигиенических норм.</w:t>
      </w:r>
    </w:p>
    <w:p w:rsidR="00B73B35" w:rsidRDefault="00BC5C7A" w:rsidP="00F7767F">
      <w:pPr>
        <w:jc w:val="both"/>
        <w:rPr>
          <w:color w:val="auto"/>
        </w:rPr>
      </w:pPr>
      <w:r>
        <w:rPr>
          <w:color w:val="auto"/>
        </w:rPr>
        <w:t xml:space="preserve">   В системе деятельности ДОУ серьезное место отводится обогащению разнообразного двигательного опыта детей; умение играть в подвижные игры с правилами, народные игры</w:t>
      </w:r>
      <w:r w:rsidR="00841CC3">
        <w:rPr>
          <w:color w:val="auto"/>
        </w:rPr>
        <w:t xml:space="preserve">; использованию в работе  с детьми элементов спортивных игр, упражнений со </w:t>
      </w:r>
      <w:r w:rsidR="00841CC3">
        <w:rPr>
          <w:color w:val="auto"/>
        </w:rPr>
        <w:lastRenderedPageBreak/>
        <w:t>спортивным инвентарем; приобщение к разным видам физических занятий с учетом состояния здоровья, уровня физической и двигательной активности, включая утреннюю гимнастику, подвижные игры и физические упражнения на прогулке, физкультминутки, дни здоровья, прогулки, праздники и досуги, совместные спортивные мероприятия с родителями</w:t>
      </w:r>
      <w:r w:rsidR="005F7F39">
        <w:rPr>
          <w:color w:val="auto"/>
        </w:rPr>
        <w:t>, тематические месячники</w:t>
      </w:r>
      <w:r w:rsidR="002E28A5">
        <w:rPr>
          <w:color w:val="auto"/>
        </w:rPr>
        <w:t>, сдача нормативов ГТО как детьми, так и сотрудниками</w:t>
      </w:r>
      <w:r w:rsidR="001C6A2E">
        <w:rPr>
          <w:color w:val="auto"/>
        </w:rPr>
        <w:t xml:space="preserve"> </w:t>
      </w:r>
      <w:r w:rsidR="002E28A5">
        <w:rPr>
          <w:color w:val="auto"/>
        </w:rPr>
        <w:t>учреждений</w:t>
      </w:r>
      <w:r w:rsidR="00841CC3">
        <w:rPr>
          <w:color w:val="auto"/>
        </w:rPr>
        <w:t xml:space="preserve">. </w:t>
      </w:r>
      <w:r w:rsidR="00FE6743" w:rsidRPr="00706DB8">
        <w:rPr>
          <w:color w:val="auto"/>
        </w:rPr>
        <w:br/>
      </w:r>
      <w:r w:rsidR="00841CC3">
        <w:rPr>
          <w:color w:val="auto"/>
        </w:rPr>
        <w:t xml:space="preserve">   2 </w:t>
      </w:r>
      <w:r w:rsidR="00FE6743" w:rsidRPr="00706DB8">
        <w:rPr>
          <w:color w:val="auto"/>
        </w:rPr>
        <w:t>раза в год в детском саду проводятся антропометрические измерения детей. В соответствии с ними подбирается ростовая групповая мебель для детей. В целях своевременного выявления отклонений в здоровье воспитанников проводится ежегодный мониторинг состояния здоровья детей, анализ заболеваемости и посещаемости</w:t>
      </w:r>
      <w:r w:rsidR="00841CC3">
        <w:rPr>
          <w:color w:val="auto"/>
        </w:rPr>
        <w:t>.</w:t>
      </w:r>
      <w:r w:rsidR="005C31A3">
        <w:rPr>
          <w:color w:val="auto"/>
        </w:rPr>
        <w:t xml:space="preserve"> </w:t>
      </w:r>
      <w:r w:rsidR="00B73B35">
        <w:rPr>
          <w:color w:val="auto"/>
        </w:rPr>
        <w:t xml:space="preserve"> </w:t>
      </w:r>
    </w:p>
    <w:p w:rsidR="006C34DA" w:rsidRDefault="00B73B35" w:rsidP="00F7767F">
      <w:pPr>
        <w:jc w:val="both"/>
        <w:rPr>
          <w:color w:val="auto"/>
        </w:rPr>
      </w:pPr>
      <w:r>
        <w:rPr>
          <w:color w:val="auto"/>
        </w:rPr>
        <w:t xml:space="preserve">    </w:t>
      </w:r>
      <w:r w:rsidR="005C31A3">
        <w:rPr>
          <w:color w:val="auto"/>
        </w:rPr>
        <w:t xml:space="preserve">Воспитатели </w:t>
      </w:r>
      <w:r w:rsidR="00B650DC">
        <w:rPr>
          <w:color w:val="auto"/>
        </w:rPr>
        <w:t xml:space="preserve">с детьми </w:t>
      </w:r>
      <w:r w:rsidR="005C31A3">
        <w:rPr>
          <w:color w:val="auto"/>
        </w:rPr>
        <w:t>работа</w:t>
      </w:r>
      <w:r w:rsidR="00CC3C23">
        <w:rPr>
          <w:color w:val="auto"/>
        </w:rPr>
        <w:t>ли</w:t>
      </w:r>
      <w:r w:rsidR="005C31A3">
        <w:rPr>
          <w:color w:val="auto"/>
        </w:rPr>
        <w:t xml:space="preserve"> </w:t>
      </w:r>
      <w:r w:rsidR="00B650DC">
        <w:rPr>
          <w:color w:val="auto"/>
        </w:rPr>
        <w:t xml:space="preserve">над основными задачами </w:t>
      </w:r>
      <w:r w:rsidR="001C6A2E">
        <w:rPr>
          <w:color w:val="auto"/>
        </w:rPr>
        <w:t>технологии «</w:t>
      </w:r>
      <w:r w:rsidR="005C31A3">
        <w:rPr>
          <w:color w:val="auto"/>
        </w:rPr>
        <w:t>Здоровый дошкольник"</w:t>
      </w:r>
      <w:r w:rsidR="006C34DA">
        <w:rPr>
          <w:color w:val="auto"/>
        </w:rPr>
        <w:t>:</w:t>
      </w:r>
    </w:p>
    <w:p w:rsidR="00CC3C23" w:rsidRDefault="00CC3C23" w:rsidP="00F7767F">
      <w:pPr>
        <w:jc w:val="both"/>
        <w:rPr>
          <w:color w:val="auto"/>
        </w:rPr>
      </w:pPr>
      <w:r>
        <w:rPr>
          <w:color w:val="auto"/>
        </w:rPr>
        <w:t>- проводились месячники по формированию ЗОЖ;</w:t>
      </w:r>
    </w:p>
    <w:p w:rsidR="00CC3C23" w:rsidRDefault="00CC3C23" w:rsidP="00F7767F">
      <w:pPr>
        <w:jc w:val="both"/>
        <w:rPr>
          <w:color w:val="auto"/>
        </w:rPr>
      </w:pPr>
      <w:r>
        <w:rPr>
          <w:color w:val="auto"/>
        </w:rPr>
        <w:t>- проводились спортивные развлечения с детьми и родителями на свежем воздухе;</w:t>
      </w:r>
    </w:p>
    <w:p w:rsidR="00CC3C23" w:rsidRPr="00CE3688" w:rsidRDefault="00CC3C23" w:rsidP="00E14368">
      <w:pPr>
        <w:jc w:val="both"/>
        <w:rPr>
          <w:color w:val="auto"/>
        </w:rPr>
      </w:pPr>
      <w:r w:rsidRPr="00CE3688">
        <w:rPr>
          <w:color w:val="auto"/>
        </w:rPr>
        <w:t>- дети участвовали в районн</w:t>
      </w:r>
      <w:r w:rsidR="00CE3688" w:rsidRPr="00CE3688">
        <w:rPr>
          <w:color w:val="auto"/>
        </w:rPr>
        <w:t>ом</w:t>
      </w:r>
      <w:r w:rsidRPr="00CE3688">
        <w:rPr>
          <w:color w:val="auto"/>
        </w:rPr>
        <w:t xml:space="preserve"> мероприяти</w:t>
      </w:r>
      <w:r w:rsidR="00CE3688" w:rsidRPr="00CE3688">
        <w:rPr>
          <w:color w:val="auto"/>
        </w:rPr>
        <w:t>и</w:t>
      </w:r>
      <w:r w:rsidRPr="00CE3688">
        <w:rPr>
          <w:color w:val="auto"/>
        </w:rPr>
        <w:t xml:space="preserve"> «Зимние забавы»</w:t>
      </w:r>
      <w:r w:rsidR="00E14368" w:rsidRPr="00CE3688">
        <w:rPr>
          <w:color w:val="auto"/>
        </w:rPr>
        <w:t>;</w:t>
      </w:r>
      <w:r w:rsidRPr="00CE3688">
        <w:rPr>
          <w:color w:val="auto"/>
        </w:rPr>
        <w:t xml:space="preserve"> </w:t>
      </w:r>
    </w:p>
    <w:p w:rsidR="00CC3C23" w:rsidRDefault="00CC3C23" w:rsidP="00F7767F">
      <w:pPr>
        <w:jc w:val="both"/>
        <w:rPr>
          <w:color w:val="auto"/>
        </w:rPr>
      </w:pPr>
      <w:r>
        <w:rPr>
          <w:color w:val="auto"/>
        </w:rPr>
        <w:t>- регулярно проводили занятия по ЗОЖ с детьми старшей и подготовительной групп тренеры-преподаватели ДЮШС;</w:t>
      </w:r>
    </w:p>
    <w:p w:rsidR="00CC3C23" w:rsidRDefault="00CC3C23" w:rsidP="00F7767F">
      <w:pPr>
        <w:jc w:val="both"/>
        <w:rPr>
          <w:color w:val="auto"/>
        </w:rPr>
      </w:pPr>
      <w:r>
        <w:rPr>
          <w:color w:val="auto"/>
        </w:rPr>
        <w:t xml:space="preserve">- участие детей и родителей в сдаче нормативов ГТО в </w:t>
      </w:r>
      <w:proofErr w:type="spellStart"/>
      <w:r>
        <w:rPr>
          <w:color w:val="auto"/>
        </w:rPr>
        <w:t>ФОКе</w:t>
      </w:r>
      <w:proofErr w:type="spellEnd"/>
      <w:r>
        <w:rPr>
          <w:color w:val="auto"/>
        </w:rPr>
        <w:t xml:space="preserve"> «Маяк»;</w:t>
      </w:r>
    </w:p>
    <w:p w:rsidR="00253D4C" w:rsidRPr="00CE3688" w:rsidRDefault="00253D4C" w:rsidP="00F7767F">
      <w:pPr>
        <w:jc w:val="both"/>
        <w:rPr>
          <w:color w:val="auto"/>
        </w:rPr>
      </w:pPr>
      <w:r w:rsidRPr="00CE3688">
        <w:rPr>
          <w:color w:val="auto"/>
          <w:spacing w:val="-3"/>
        </w:rPr>
        <w:t>- участ</w:t>
      </w:r>
      <w:r w:rsidR="00CE3688" w:rsidRPr="00CE3688">
        <w:rPr>
          <w:color w:val="auto"/>
          <w:spacing w:val="-3"/>
        </w:rPr>
        <w:t>ие в конкурсах и выставках</w:t>
      </w:r>
      <w:r w:rsidRPr="00CE3688">
        <w:rPr>
          <w:color w:val="auto"/>
          <w:spacing w:val="-3"/>
        </w:rPr>
        <w:t xml:space="preserve"> детского рисунка</w:t>
      </w:r>
      <w:r w:rsidRPr="00CE3688">
        <w:rPr>
          <w:color w:val="auto"/>
        </w:rPr>
        <w:t xml:space="preserve">. </w:t>
      </w:r>
      <w:r w:rsidRPr="00CE3688">
        <w:rPr>
          <w:color w:val="auto"/>
          <w:spacing w:val="-3"/>
        </w:rPr>
        <w:t xml:space="preserve"> </w:t>
      </w:r>
    </w:p>
    <w:p w:rsidR="00FE6743" w:rsidRPr="00706DB8" w:rsidRDefault="00754C87" w:rsidP="00F7767F">
      <w:pPr>
        <w:jc w:val="both"/>
      </w:pPr>
      <w:r>
        <w:rPr>
          <w:color w:val="auto"/>
        </w:rPr>
        <w:t xml:space="preserve"> </w:t>
      </w:r>
      <w:r w:rsidR="00841CC3">
        <w:t xml:space="preserve">   </w:t>
      </w:r>
      <w:r w:rsidR="00FE6743" w:rsidRPr="00706DB8">
        <w:t>Мед</w:t>
      </w:r>
      <w:r w:rsidR="00F76262">
        <w:t xml:space="preserve">ицинская </w:t>
      </w:r>
      <w:r w:rsidR="00FE6743">
        <w:t>сестра</w:t>
      </w:r>
      <w:r w:rsidR="00FE6743" w:rsidRPr="00706DB8">
        <w:t xml:space="preserve"> проводи</w:t>
      </w:r>
      <w:r w:rsidR="00841CC3">
        <w:t>т</w:t>
      </w:r>
      <w:r w:rsidR="00FE6743" w:rsidRPr="00706DB8">
        <w:t xml:space="preserve"> необходимые профилактические прививки и диспансеризацию детей.</w:t>
      </w:r>
      <w:r w:rsidR="00CC0607">
        <w:t xml:space="preserve"> </w:t>
      </w:r>
      <w:r w:rsidR="00FE6743" w:rsidRPr="00706DB8">
        <w:t>С целью снижения заболеваемости проводятся профилактические и закаливающие мероприятия:</w:t>
      </w:r>
    </w:p>
    <w:p w:rsidR="00FE6743" w:rsidRPr="00706DB8" w:rsidRDefault="00FE6743" w:rsidP="00F7767F">
      <w:pPr>
        <w:spacing w:line="222" w:lineRule="atLeast"/>
        <w:ind w:firstLine="346"/>
        <w:jc w:val="both"/>
        <w:rPr>
          <w:color w:val="auto"/>
        </w:rPr>
      </w:pPr>
      <w:r w:rsidRPr="00706DB8">
        <w:rPr>
          <w:color w:val="auto"/>
        </w:rPr>
        <w:t>- закаливающие процедуры (</w:t>
      </w:r>
      <w:proofErr w:type="spellStart"/>
      <w:r w:rsidRPr="00706DB8">
        <w:rPr>
          <w:color w:val="auto"/>
        </w:rPr>
        <w:t>босохождение</w:t>
      </w:r>
      <w:proofErr w:type="spellEnd"/>
      <w:r w:rsidRPr="00706DB8">
        <w:rPr>
          <w:color w:val="auto"/>
        </w:rPr>
        <w:t xml:space="preserve">, полоскание горла </w:t>
      </w:r>
      <w:r>
        <w:rPr>
          <w:color w:val="auto"/>
        </w:rPr>
        <w:t xml:space="preserve">прохладной </w:t>
      </w:r>
      <w:r w:rsidRPr="00706DB8">
        <w:rPr>
          <w:color w:val="auto"/>
        </w:rPr>
        <w:t>кипяченной водой, обширное умывание, оздоровительный бег, сон без маек</w:t>
      </w:r>
      <w:r w:rsidR="00841CC3">
        <w:rPr>
          <w:color w:val="auto"/>
        </w:rPr>
        <w:t>, гимнастика в постели после дневного сна</w:t>
      </w:r>
      <w:r w:rsidRPr="00706DB8">
        <w:rPr>
          <w:color w:val="auto"/>
        </w:rPr>
        <w:t>);</w:t>
      </w:r>
    </w:p>
    <w:p w:rsidR="00FE6743" w:rsidRDefault="00FE6743" w:rsidP="00F7767F">
      <w:pPr>
        <w:spacing w:line="222" w:lineRule="atLeast"/>
        <w:ind w:firstLine="346"/>
        <w:jc w:val="both"/>
        <w:rPr>
          <w:color w:val="auto"/>
        </w:rPr>
      </w:pPr>
      <w:r w:rsidRPr="00706DB8">
        <w:rPr>
          <w:color w:val="auto"/>
        </w:rPr>
        <w:t>- профилактические мероприятия (витаминизация третьего блюда, настой шиповника, витамины «Аскорбиновая кислота»</w:t>
      </w:r>
      <w:r w:rsidR="00841CC3">
        <w:rPr>
          <w:color w:val="auto"/>
        </w:rPr>
        <w:t xml:space="preserve">, закладывание в нос </w:t>
      </w:r>
      <w:proofErr w:type="spellStart"/>
      <w:r w:rsidR="00841CC3">
        <w:rPr>
          <w:color w:val="auto"/>
        </w:rPr>
        <w:t>оксолиновой</w:t>
      </w:r>
      <w:proofErr w:type="spellEnd"/>
      <w:r w:rsidR="00841CC3">
        <w:rPr>
          <w:color w:val="auto"/>
        </w:rPr>
        <w:t xml:space="preserve"> мази</w:t>
      </w:r>
      <w:r w:rsidRPr="00706DB8">
        <w:rPr>
          <w:color w:val="auto"/>
        </w:rPr>
        <w:t>)</w:t>
      </w:r>
      <w:r w:rsidR="00D460DC">
        <w:rPr>
          <w:color w:val="auto"/>
        </w:rPr>
        <w:t>.</w:t>
      </w:r>
    </w:p>
    <w:p w:rsidR="00D460DC" w:rsidRPr="00706DB8" w:rsidRDefault="00D460DC" w:rsidP="00F7767F">
      <w:pPr>
        <w:spacing w:line="222" w:lineRule="atLeast"/>
        <w:ind w:firstLine="346"/>
        <w:jc w:val="both"/>
        <w:rPr>
          <w:color w:val="auto"/>
        </w:rPr>
      </w:pPr>
      <w:r>
        <w:rPr>
          <w:color w:val="auto"/>
        </w:rPr>
        <w:t xml:space="preserve">Регулярно проводятся встречи с врачами </w:t>
      </w:r>
      <w:proofErr w:type="spellStart"/>
      <w:r>
        <w:rPr>
          <w:color w:val="auto"/>
        </w:rPr>
        <w:t>Камешкирской</w:t>
      </w:r>
      <w:proofErr w:type="spellEnd"/>
      <w:r>
        <w:rPr>
          <w:color w:val="auto"/>
        </w:rPr>
        <w:t xml:space="preserve"> участковой больницы: врач-педиат</w:t>
      </w:r>
      <w:r w:rsidR="008D0285">
        <w:rPr>
          <w:color w:val="auto"/>
        </w:rPr>
        <w:t>р</w:t>
      </w:r>
      <w:r>
        <w:rPr>
          <w:color w:val="auto"/>
        </w:rPr>
        <w:t>, врач-фтизиатр и</w:t>
      </w:r>
      <w:r w:rsidR="001E2A3D">
        <w:rPr>
          <w:color w:val="auto"/>
        </w:rPr>
        <w:t xml:space="preserve"> </w:t>
      </w:r>
      <w:r>
        <w:rPr>
          <w:color w:val="auto"/>
        </w:rPr>
        <w:t>др.</w:t>
      </w:r>
    </w:p>
    <w:p w:rsidR="00FE6743" w:rsidRPr="00CE3688" w:rsidRDefault="00FE6743" w:rsidP="00F7767F">
      <w:pPr>
        <w:spacing w:line="222" w:lineRule="atLeast"/>
        <w:ind w:firstLine="346"/>
        <w:jc w:val="both"/>
        <w:rPr>
          <w:color w:val="auto"/>
        </w:rPr>
      </w:pPr>
      <w:r w:rsidRPr="0070489B">
        <w:rPr>
          <w:color w:val="auto"/>
        </w:rPr>
        <w:t>Общая заболеваемость за 20</w:t>
      </w:r>
      <w:r w:rsidR="001A530C">
        <w:rPr>
          <w:color w:val="auto"/>
        </w:rPr>
        <w:t>2</w:t>
      </w:r>
      <w:r w:rsidR="00C164A5">
        <w:rPr>
          <w:color w:val="auto"/>
        </w:rPr>
        <w:t>3</w:t>
      </w:r>
      <w:r>
        <w:rPr>
          <w:color w:val="auto"/>
        </w:rPr>
        <w:t>-20</w:t>
      </w:r>
      <w:r w:rsidR="00F76262">
        <w:rPr>
          <w:color w:val="auto"/>
        </w:rPr>
        <w:t>2</w:t>
      </w:r>
      <w:r w:rsidR="00C164A5">
        <w:rPr>
          <w:color w:val="auto"/>
        </w:rPr>
        <w:t>4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уч</w:t>
      </w:r>
      <w:proofErr w:type="gramStart"/>
      <w:r>
        <w:rPr>
          <w:color w:val="auto"/>
        </w:rPr>
        <w:t>.</w:t>
      </w:r>
      <w:r w:rsidRPr="0070489B">
        <w:rPr>
          <w:color w:val="auto"/>
        </w:rPr>
        <w:t>г</w:t>
      </w:r>
      <w:proofErr w:type="gramEnd"/>
      <w:r>
        <w:rPr>
          <w:color w:val="auto"/>
        </w:rPr>
        <w:t>од</w:t>
      </w:r>
      <w:proofErr w:type="spellEnd"/>
      <w:r w:rsidRPr="0070489B">
        <w:rPr>
          <w:color w:val="auto"/>
        </w:rPr>
        <w:t xml:space="preserve"> </w:t>
      </w:r>
      <w:r w:rsidRPr="00CE3688">
        <w:rPr>
          <w:color w:val="auto"/>
        </w:rPr>
        <w:t>составила 1</w:t>
      </w:r>
      <w:r w:rsidR="00CE3688" w:rsidRPr="00CE3688">
        <w:rPr>
          <w:color w:val="auto"/>
        </w:rPr>
        <w:t>0</w:t>
      </w:r>
      <w:r w:rsidRPr="00CE3688">
        <w:rPr>
          <w:color w:val="auto"/>
        </w:rPr>
        <w:t xml:space="preserve"> дн</w:t>
      </w:r>
      <w:r w:rsidR="00CC0607" w:rsidRPr="00CE3688">
        <w:rPr>
          <w:color w:val="auto"/>
        </w:rPr>
        <w:t>ей</w:t>
      </w:r>
      <w:r w:rsidRPr="00CE3688">
        <w:rPr>
          <w:color w:val="auto"/>
        </w:rPr>
        <w:t xml:space="preserve"> на 1 ребенка.</w:t>
      </w:r>
    </w:p>
    <w:p w:rsidR="00FE6743" w:rsidRPr="008D0285" w:rsidRDefault="00FE6743" w:rsidP="00FE6743">
      <w:pPr>
        <w:spacing w:line="222" w:lineRule="atLeast"/>
        <w:ind w:firstLine="346"/>
        <w:rPr>
          <w:color w:val="auto"/>
          <w:sz w:val="16"/>
          <w:szCs w:val="16"/>
        </w:rPr>
      </w:pPr>
    </w:p>
    <w:p w:rsidR="00FE6743" w:rsidRPr="00C13937" w:rsidRDefault="00FE6743" w:rsidP="00590587">
      <w:pPr>
        <w:outlineLvl w:val="0"/>
        <w:rPr>
          <w:b/>
          <w:u w:val="single"/>
        </w:rPr>
      </w:pPr>
      <w:r w:rsidRPr="00706DB8">
        <w:rPr>
          <w:color w:val="auto"/>
        </w:rPr>
        <w:t> </w:t>
      </w:r>
      <w:r>
        <w:rPr>
          <w:color w:val="auto"/>
        </w:rPr>
        <w:t xml:space="preserve"> </w:t>
      </w:r>
      <w:r w:rsidRPr="00C13937">
        <w:rPr>
          <w:b/>
          <w:u w:val="single"/>
        </w:rPr>
        <w:t>Организация питания.</w:t>
      </w:r>
    </w:p>
    <w:p w:rsidR="00FE6743" w:rsidRDefault="00FE6743" w:rsidP="00F7767F">
      <w:pPr>
        <w:jc w:val="both"/>
      </w:pPr>
      <w:r>
        <w:t>В детском саду и филиал</w:t>
      </w:r>
      <w:r w:rsidR="00F76262">
        <w:t>е</w:t>
      </w:r>
      <w:r>
        <w:t xml:space="preserve"> организовано сбалансированное рациональное питание детей, строгого соблюдаются технологии приготовления блюд в соответствии с меню, выполняются нормы по калорийности. Стабильно работают </w:t>
      </w:r>
      <w:r w:rsidR="00CC0607">
        <w:t>3</w:t>
      </w:r>
      <w:r>
        <w:t xml:space="preserve"> повара, хорошие специалисты, которые готовят вкусно и качественно.</w:t>
      </w:r>
    </w:p>
    <w:p w:rsidR="00FE6743" w:rsidRDefault="00FE6743" w:rsidP="00F7767F">
      <w:pPr>
        <w:jc w:val="both"/>
      </w:pPr>
      <w:r>
        <w:t xml:space="preserve"> Питание детей организовано </w:t>
      </w:r>
      <w:r w:rsidR="001C6A2E">
        <w:t>в соответствии</w:t>
      </w:r>
      <w:r>
        <w:t xml:space="preserve"> с «Примерными 10-ти дневными меню для организации питания детей в возрасте от 1,5 – 3-х лет и 3-х до 7 лет, посещающих дошкольные образовательные учреждения». Регулярно детям даются соки, фрукты. Готовая пища выдается детям только после снятия пробы </w:t>
      </w:r>
      <w:proofErr w:type="spellStart"/>
      <w:r w:rsidR="00CC0607">
        <w:t>бракеражной</w:t>
      </w:r>
      <w:proofErr w:type="spellEnd"/>
      <w:r w:rsidR="00CC0607">
        <w:t xml:space="preserve"> комиссией</w:t>
      </w:r>
      <w:r>
        <w:t xml:space="preserve">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</w:r>
    </w:p>
    <w:p w:rsidR="001C6A2E" w:rsidRPr="008D0285" w:rsidRDefault="001C6A2E" w:rsidP="00F7767F">
      <w:pPr>
        <w:jc w:val="both"/>
        <w:rPr>
          <w:color w:val="FF0000"/>
          <w:sz w:val="16"/>
          <w:szCs w:val="16"/>
        </w:rPr>
      </w:pPr>
    </w:p>
    <w:p w:rsidR="001C6A2E" w:rsidRPr="00265148" w:rsidRDefault="00FE6743" w:rsidP="00590587">
      <w:pPr>
        <w:outlineLvl w:val="0"/>
        <w:rPr>
          <w:b/>
          <w:color w:val="auto"/>
          <w:u w:val="single"/>
        </w:rPr>
      </w:pPr>
      <w:r w:rsidRPr="00265148">
        <w:rPr>
          <w:b/>
          <w:color w:val="auto"/>
          <w:u w:val="single"/>
        </w:rPr>
        <w:t>Материально-техническая база детского сада.</w:t>
      </w:r>
    </w:p>
    <w:p w:rsidR="00FE6743" w:rsidRPr="00265148" w:rsidRDefault="00FE6743" w:rsidP="00F7767F">
      <w:pPr>
        <w:jc w:val="both"/>
        <w:rPr>
          <w:color w:val="auto"/>
        </w:rPr>
      </w:pPr>
      <w:r>
        <w:rPr>
          <w:color w:val="auto"/>
        </w:rPr>
        <w:t xml:space="preserve">    </w:t>
      </w:r>
      <w:r w:rsidRPr="00265148">
        <w:rPr>
          <w:color w:val="auto"/>
        </w:rPr>
        <w:t>Администрация и коллектив в тесном сотрудничестве с семьями воспитанников, труд</w:t>
      </w:r>
      <w:r w:rsidR="00CC0607">
        <w:rPr>
          <w:color w:val="auto"/>
        </w:rPr>
        <w:t>ятся</w:t>
      </w:r>
      <w:r w:rsidRPr="00265148">
        <w:rPr>
          <w:color w:val="auto"/>
        </w:rPr>
        <w:t xml:space="preserve">   над укреплением материально-технической базы детского сада, над </w:t>
      </w:r>
      <w:r w:rsidR="001C6A2E" w:rsidRPr="00265148">
        <w:rPr>
          <w:color w:val="auto"/>
        </w:rPr>
        <w:t>созданием условий</w:t>
      </w:r>
      <w:r w:rsidRPr="00265148">
        <w:rPr>
          <w:color w:val="auto"/>
        </w:rPr>
        <w:t xml:space="preserve"> для воспитания, обучения и оздоровления дошкольников. </w:t>
      </w:r>
    </w:p>
    <w:p w:rsidR="00FE6743" w:rsidRPr="00CE3688" w:rsidRDefault="00FE6743" w:rsidP="00F7767F">
      <w:pPr>
        <w:jc w:val="both"/>
        <w:rPr>
          <w:color w:val="auto"/>
        </w:rPr>
      </w:pPr>
      <w:r>
        <w:rPr>
          <w:color w:val="auto"/>
        </w:rPr>
        <w:t xml:space="preserve">     </w:t>
      </w:r>
      <w:r w:rsidRPr="00265148">
        <w:rPr>
          <w:color w:val="auto"/>
        </w:rPr>
        <w:t xml:space="preserve">За истекший </w:t>
      </w:r>
      <w:r w:rsidR="001C6A2E" w:rsidRPr="00265148">
        <w:rPr>
          <w:color w:val="auto"/>
        </w:rPr>
        <w:t>год удалось</w:t>
      </w:r>
      <w:r w:rsidRPr="00265148">
        <w:rPr>
          <w:color w:val="auto"/>
        </w:rPr>
        <w:t xml:space="preserve"> сделать для укрепления материально-</w:t>
      </w:r>
      <w:r w:rsidR="001C6A2E" w:rsidRPr="00265148">
        <w:rPr>
          <w:color w:val="auto"/>
        </w:rPr>
        <w:t>технической базы</w:t>
      </w:r>
      <w:r w:rsidRPr="00265148">
        <w:rPr>
          <w:color w:val="auto"/>
        </w:rPr>
        <w:t xml:space="preserve"> </w:t>
      </w:r>
      <w:r w:rsidRPr="00CE3688">
        <w:rPr>
          <w:color w:val="auto"/>
        </w:rPr>
        <w:t xml:space="preserve">детского сада следующее: </w:t>
      </w:r>
    </w:p>
    <w:p w:rsidR="00FE6743" w:rsidRPr="00CE3688" w:rsidRDefault="00FE6743" w:rsidP="00F7767F">
      <w:pPr>
        <w:pStyle w:val="a6"/>
        <w:numPr>
          <w:ilvl w:val="0"/>
          <w:numId w:val="16"/>
        </w:numPr>
        <w:jc w:val="both"/>
        <w:rPr>
          <w:color w:val="auto"/>
        </w:rPr>
      </w:pPr>
      <w:r w:rsidRPr="00CE3688">
        <w:rPr>
          <w:color w:val="auto"/>
        </w:rPr>
        <w:t>Косметический ремонт групповых комнат.</w:t>
      </w:r>
    </w:p>
    <w:p w:rsidR="00FE6743" w:rsidRPr="00CE3688" w:rsidRDefault="00FE6743" w:rsidP="00F7767F">
      <w:pPr>
        <w:pStyle w:val="a6"/>
        <w:numPr>
          <w:ilvl w:val="0"/>
          <w:numId w:val="16"/>
        </w:numPr>
        <w:jc w:val="both"/>
        <w:rPr>
          <w:color w:val="auto"/>
        </w:rPr>
      </w:pPr>
      <w:r w:rsidRPr="00CE3688">
        <w:rPr>
          <w:color w:val="auto"/>
        </w:rPr>
        <w:t>Косметический ремонт веранд и участков.</w:t>
      </w:r>
    </w:p>
    <w:p w:rsidR="00FE6743" w:rsidRPr="00CE3688" w:rsidRDefault="00FE6743" w:rsidP="00F7767F">
      <w:pPr>
        <w:pStyle w:val="a6"/>
        <w:numPr>
          <w:ilvl w:val="0"/>
          <w:numId w:val="16"/>
        </w:numPr>
        <w:jc w:val="both"/>
        <w:rPr>
          <w:color w:val="auto"/>
        </w:rPr>
      </w:pPr>
      <w:r w:rsidRPr="00CE3688">
        <w:rPr>
          <w:color w:val="auto"/>
        </w:rPr>
        <w:t>Пополнена библиотека методической литературы для качественной реализации программы   воспитания   и   обучения.</w:t>
      </w:r>
    </w:p>
    <w:p w:rsidR="00FE6743" w:rsidRPr="00CE3688" w:rsidRDefault="00FE6743" w:rsidP="00F7767F">
      <w:pPr>
        <w:pStyle w:val="a6"/>
        <w:numPr>
          <w:ilvl w:val="0"/>
          <w:numId w:val="16"/>
        </w:numPr>
        <w:jc w:val="both"/>
        <w:rPr>
          <w:color w:val="auto"/>
        </w:rPr>
      </w:pPr>
      <w:r w:rsidRPr="00CE3688">
        <w:rPr>
          <w:color w:val="auto"/>
        </w:rPr>
        <w:lastRenderedPageBreak/>
        <w:t>Произведена замена и лабораторные исследования песка.</w:t>
      </w:r>
    </w:p>
    <w:p w:rsidR="00FE6743" w:rsidRPr="00CE3688" w:rsidRDefault="00FE6743" w:rsidP="00F7767F">
      <w:pPr>
        <w:pStyle w:val="a6"/>
        <w:numPr>
          <w:ilvl w:val="0"/>
          <w:numId w:val="16"/>
        </w:numPr>
        <w:jc w:val="both"/>
        <w:rPr>
          <w:color w:val="auto"/>
        </w:rPr>
      </w:pPr>
      <w:r w:rsidRPr="00CE3688">
        <w:rPr>
          <w:color w:val="auto"/>
        </w:rPr>
        <w:t>Косметический ремонт в здании.</w:t>
      </w:r>
    </w:p>
    <w:p w:rsidR="00FE6743" w:rsidRDefault="00FE6743" w:rsidP="00F7767F">
      <w:pPr>
        <w:pStyle w:val="a6"/>
        <w:numPr>
          <w:ilvl w:val="0"/>
          <w:numId w:val="16"/>
        </w:numPr>
        <w:jc w:val="both"/>
        <w:rPr>
          <w:color w:val="auto"/>
        </w:rPr>
      </w:pPr>
      <w:r w:rsidRPr="00CE3688">
        <w:rPr>
          <w:color w:val="auto"/>
        </w:rPr>
        <w:t>Приобретено учебно-наглядное пособие для детей.</w:t>
      </w:r>
    </w:p>
    <w:p w:rsidR="00C164A5" w:rsidRDefault="00C164A5" w:rsidP="00F7767F">
      <w:pPr>
        <w:pStyle w:val="a6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>Произведен монтаж системы оповещения и управления эвакуацией при ЧС</w:t>
      </w:r>
      <w:r w:rsidR="00476343">
        <w:rPr>
          <w:color w:val="auto"/>
        </w:rPr>
        <w:t>.</w:t>
      </w:r>
    </w:p>
    <w:p w:rsidR="00476343" w:rsidRDefault="00476343" w:rsidP="00F7767F">
      <w:pPr>
        <w:pStyle w:val="a6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>Произведен ремонт потолков и пола в группах.</w:t>
      </w:r>
    </w:p>
    <w:p w:rsidR="00476343" w:rsidRDefault="00476343" w:rsidP="00F7767F">
      <w:pPr>
        <w:pStyle w:val="a6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>Произведен ремонт противопожарного водопровода.</w:t>
      </w:r>
    </w:p>
    <w:p w:rsidR="00476343" w:rsidRPr="00CE3688" w:rsidRDefault="00476343" w:rsidP="00F7767F">
      <w:pPr>
        <w:pStyle w:val="a6"/>
        <w:numPr>
          <w:ilvl w:val="0"/>
          <w:numId w:val="16"/>
        </w:numPr>
        <w:jc w:val="both"/>
        <w:rPr>
          <w:color w:val="auto"/>
        </w:rPr>
      </w:pPr>
      <w:r>
        <w:rPr>
          <w:color w:val="auto"/>
        </w:rPr>
        <w:t>Выполнен ремонт противопожарных дверей.</w:t>
      </w:r>
    </w:p>
    <w:p w:rsidR="00FE6743" w:rsidRPr="008D0285" w:rsidRDefault="00FE6743" w:rsidP="00FE6743">
      <w:pPr>
        <w:rPr>
          <w:color w:val="FF0000"/>
          <w:sz w:val="16"/>
          <w:szCs w:val="16"/>
        </w:rPr>
      </w:pPr>
    </w:p>
    <w:p w:rsidR="00FE6743" w:rsidRPr="00F244FB" w:rsidRDefault="00FE6743" w:rsidP="00590587">
      <w:pPr>
        <w:outlineLvl w:val="0"/>
        <w:rPr>
          <w:b/>
          <w:u w:val="single"/>
        </w:rPr>
      </w:pPr>
      <w:r>
        <w:t xml:space="preserve"> </w:t>
      </w:r>
      <w:r w:rsidRPr="00F244FB">
        <w:rPr>
          <w:b/>
          <w:u w:val="single"/>
        </w:rPr>
        <w:t>Обеспечение безопасности</w:t>
      </w:r>
      <w:r w:rsidR="00CC0607">
        <w:rPr>
          <w:b/>
          <w:u w:val="single"/>
        </w:rPr>
        <w:t xml:space="preserve"> жизнедеятельности</w:t>
      </w:r>
      <w:r w:rsidRPr="00F244FB">
        <w:rPr>
          <w:b/>
          <w:u w:val="single"/>
        </w:rPr>
        <w:t>.</w:t>
      </w:r>
    </w:p>
    <w:p w:rsidR="00CC0607" w:rsidRDefault="00FE6743" w:rsidP="00F7767F">
      <w:pPr>
        <w:jc w:val="both"/>
      </w:pPr>
      <w:r>
        <w:t xml:space="preserve">    В детском саду и филиал</w:t>
      </w:r>
      <w:r w:rsidR="00293224">
        <w:t>е</w:t>
      </w:r>
      <w:r>
        <w:t xml:space="preserve"> созданы условия для безопасного пребывания детей. В учреждении организован пропускной режим для персонала и родителей. </w:t>
      </w:r>
      <w:r w:rsidR="00CC0607">
        <w:t>Территория детского сада имеет ограждение по всему периметру, в ночное время полностью освещена.</w:t>
      </w:r>
      <w:r w:rsidR="001C6A2E">
        <w:t xml:space="preserve"> </w:t>
      </w:r>
      <w:r>
        <w:t>В целях</w:t>
      </w:r>
      <w:r w:rsidR="001C6A2E">
        <w:t xml:space="preserve"> </w:t>
      </w:r>
      <w:r>
        <w:t xml:space="preserve">обеспечения безопасности воспитанников регулярно проводится технический осмотр основных элементов здания. </w:t>
      </w:r>
      <w:r w:rsidR="001E3D0B">
        <w:t>В детском саду установлен: система контроля и управления доступом, охранная сигнализация, тревожная кнопка.</w:t>
      </w:r>
    </w:p>
    <w:p w:rsidR="00FE6743" w:rsidRDefault="005C31A3" w:rsidP="00F7767F">
      <w:pPr>
        <w:jc w:val="both"/>
      </w:pPr>
      <w:r>
        <w:t xml:space="preserve">    </w:t>
      </w:r>
      <w:r w:rsidR="00FE6743">
        <w:t>Для обеспечения пожарной безопасности здание ДОУ оборудовано противопожарной сигнализацией, имеются первичные средства пожаротушения.</w:t>
      </w:r>
      <w:r>
        <w:t xml:space="preserve">  Двери эвакуационных выходов оборудованы легко открывающимися запорами, на лестничных маршах и в групповых комнатах обозначены пути эвакуации.</w:t>
      </w:r>
    </w:p>
    <w:p w:rsidR="005C31A3" w:rsidRDefault="005C31A3" w:rsidP="00F7767F">
      <w:pPr>
        <w:jc w:val="both"/>
      </w:pPr>
      <w:r>
        <w:t xml:space="preserve">   Регулярно проводится испытание спортивного и игрового оборудования на участках групп.</w:t>
      </w:r>
    </w:p>
    <w:p w:rsidR="005C31A3" w:rsidRPr="00F82517" w:rsidRDefault="005C31A3" w:rsidP="00F7767F">
      <w:pPr>
        <w:jc w:val="both"/>
        <w:rPr>
          <w:color w:val="auto"/>
        </w:rPr>
      </w:pPr>
      <w:r>
        <w:t xml:space="preserve">    В детском саду разработан </w:t>
      </w:r>
      <w:r w:rsidRPr="00F82517">
        <w:rPr>
          <w:color w:val="auto"/>
        </w:rPr>
        <w:t xml:space="preserve">паспорт </w:t>
      </w:r>
      <w:r w:rsidR="00F82517" w:rsidRPr="00F82517">
        <w:rPr>
          <w:color w:val="auto"/>
        </w:rPr>
        <w:t>безопасности (антитеррористической защищенности)</w:t>
      </w:r>
      <w:r w:rsidRPr="00F82517">
        <w:rPr>
          <w:color w:val="auto"/>
        </w:rPr>
        <w:t>.</w:t>
      </w:r>
    </w:p>
    <w:p w:rsidR="00FE6743" w:rsidRDefault="005C31A3" w:rsidP="00F7767F">
      <w:pPr>
        <w:jc w:val="both"/>
      </w:pPr>
      <w:r>
        <w:t xml:space="preserve">   Вопросы безопасности регулярно обсуждаются с родителями на собраниях, с детьми на занятиях, при встрече с интересными людьми </w:t>
      </w:r>
      <w:r w:rsidR="00F82517">
        <w:t>(</w:t>
      </w:r>
      <w:r>
        <w:t>сотрудниками ГИБДД, больницы, пожарной части</w:t>
      </w:r>
      <w:r w:rsidR="00E83DAA">
        <w:t>, службы ЧС</w:t>
      </w:r>
      <w:r>
        <w:t>).</w:t>
      </w:r>
    </w:p>
    <w:p w:rsidR="000D6ACC" w:rsidRPr="008D0285" w:rsidRDefault="000D6ACC" w:rsidP="00F7767F">
      <w:pPr>
        <w:jc w:val="both"/>
        <w:rPr>
          <w:b/>
          <w:sz w:val="16"/>
          <w:szCs w:val="16"/>
        </w:rPr>
      </w:pPr>
    </w:p>
    <w:p w:rsidR="004808F3" w:rsidRPr="00B73B35" w:rsidRDefault="004808F3" w:rsidP="00590587">
      <w:pPr>
        <w:jc w:val="both"/>
        <w:outlineLvl w:val="0"/>
        <w:rPr>
          <w:u w:val="single"/>
        </w:rPr>
      </w:pPr>
      <w:r w:rsidRPr="00B73B35">
        <w:rPr>
          <w:b/>
          <w:u w:val="single"/>
        </w:rPr>
        <w:t xml:space="preserve"> Кадровый </w:t>
      </w:r>
      <w:r w:rsidR="00B73B35">
        <w:rPr>
          <w:b/>
          <w:u w:val="single"/>
        </w:rPr>
        <w:t>состав</w:t>
      </w:r>
      <w:r w:rsidRPr="00B73B35">
        <w:rPr>
          <w:u w:val="single"/>
        </w:rPr>
        <w:t>.</w:t>
      </w:r>
    </w:p>
    <w:p w:rsidR="007A7B0B" w:rsidRDefault="007A7B0B" w:rsidP="00F7767F">
      <w:pPr>
        <w:jc w:val="both"/>
      </w:pPr>
      <w:r w:rsidRPr="007A7B0B">
        <w:t>В 20</w:t>
      </w:r>
      <w:r w:rsidR="00E863E2">
        <w:t>2</w:t>
      </w:r>
      <w:r w:rsidR="00476343">
        <w:t>3</w:t>
      </w:r>
      <w:r w:rsidR="00EC479C">
        <w:t>-20</w:t>
      </w:r>
      <w:r w:rsidR="00293224">
        <w:t>2</w:t>
      </w:r>
      <w:r w:rsidR="00476343">
        <w:t>4</w:t>
      </w:r>
      <w:r w:rsidR="00A7521F">
        <w:t xml:space="preserve"> </w:t>
      </w:r>
      <w:proofErr w:type="spellStart"/>
      <w:r w:rsidR="00EC479C">
        <w:t>уч</w:t>
      </w:r>
      <w:proofErr w:type="spellEnd"/>
      <w:r w:rsidR="00EC479C">
        <w:t>.</w:t>
      </w:r>
      <w:r w:rsidRPr="007A7B0B">
        <w:t xml:space="preserve"> году образовательное учреждение было укомплектовано согласно штатному расписанию. Педагогический процесс обеспечива</w:t>
      </w:r>
      <w:r w:rsidR="008323D6">
        <w:t>ют</w:t>
      </w:r>
      <w:r w:rsidR="00F57F0E">
        <w:t xml:space="preserve"> 1</w:t>
      </w:r>
      <w:r w:rsidR="00476343">
        <w:t>1</w:t>
      </w:r>
      <w:r w:rsidRPr="007A7B0B">
        <w:t xml:space="preserve"> специалистов</w:t>
      </w:r>
      <w:r>
        <w:t>:</w:t>
      </w:r>
    </w:p>
    <w:p w:rsidR="007A7B0B" w:rsidRDefault="007A7B0B" w:rsidP="00F7767F">
      <w:pPr>
        <w:pStyle w:val="a3"/>
        <w:spacing w:before="0" w:beforeAutospacing="0" w:after="0" w:afterAutospacing="0" w:line="222" w:lineRule="atLeast"/>
        <w:jc w:val="both"/>
      </w:pPr>
      <w:r w:rsidRPr="007A7B0B">
        <w:t>- заведующий;</w:t>
      </w:r>
    </w:p>
    <w:p w:rsidR="0092059C" w:rsidRPr="007A7B0B" w:rsidRDefault="0092059C" w:rsidP="00F7767F">
      <w:pPr>
        <w:pStyle w:val="a3"/>
        <w:spacing w:before="0" w:beforeAutospacing="0" w:after="0" w:afterAutospacing="0" w:line="222" w:lineRule="atLeast"/>
        <w:jc w:val="both"/>
      </w:pPr>
      <w:r>
        <w:t>- заведующи</w:t>
      </w:r>
      <w:r w:rsidR="00F57F0E">
        <w:t>й</w:t>
      </w:r>
      <w:r>
        <w:t xml:space="preserve"> филиалом</w:t>
      </w:r>
      <w:r w:rsidR="00E40841">
        <w:t>;</w:t>
      </w:r>
    </w:p>
    <w:p w:rsidR="007A7B0B" w:rsidRPr="007A7B0B" w:rsidRDefault="007A7B0B" w:rsidP="00F7767F">
      <w:pPr>
        <w:pStyle w:val="a3"/>
        <w:spacing w:before="0" w:beforeAutospacing="0" w:after="0" w:afterAutospacing="0" w:line="222" w:lineRule="atLeast"/>
        <w:jc w:val="both"/>
      </w:pPr>
      <w:r w:rsidRPr="007A7B0B">
        <w:t>- заместитель заведующей по ВМР;</w:t>
      </w:r>
    </w:p>
    <w:p w:rsidR="007A7B0B" w:rsidRPr="007A7B0B" w:rsidRDefault="007A7B0B" w:rsidP="00F7767F">
      <w:pPr>
        <w:pStyle w:val="a3"/>
        <w:spacing w:before="0" w:beforeAutospacing="0" w:after="0" w:afterAutospacing="0" w:line="222" w:lineRule="atLeast"/>
        <w:jc w:val="both"/>
      </w:pPr>
      <w:r w:rsidRPr="007A7B0B">
        <w:t>- учитель – логопед;</w:t>
      </w:r>
    </w:p>
    <w:p w:rsidR="007A7B0B" w:rsidRPr="007A7B0B" w:rsidRDefault="007A7B0B" w:rsidP="00F7767F">
      <w:pPr>
        <w:pStyle w:val="a3"/>
        <w:spacing w:before="0" w:beforeAutospacing="0" w:after="0" w:afterAutospacing="0" w:line="222" w:lineRule="atLeast"/>
        <w:jc w:val="both"/>
      </w:pPr>
      <w:r w:rsidRPr="007A7B0B">
        <w:t>- музыкальный руководитель;</w:t>
      </w:r>
    </w:p>
    <w:p w:rsidR="007A7B0B" w:rsidRDefault="007A7B0B" w:rsidP="00F7767F">
      <w:pPr>
        <w:pStyle w:val="a3"/>
        <w:spacing w:before="0" w:beforeAutospacing="0" w:after="0" w:afterAutospacing="0" w:line="222" w:lineRule="atLeast"/>
        <w:jc w:val="both"/>
      </w:pPr>
      <w:r w:rsidRPr="007A7B0B">
        <w:t xml:space="preserve">- </w:t>
      </w:r>
      <w:r w:rsidR="00E863E2">
        <w:t>7</w:t>
      </w:r>
      <w:r w:rsidRPr="007A7B0B">
        <w:t xml:space="preserve"> воспитателей.</w:t>
      </w:r>
    </w:p>
    <w:p w:rsidR="008D70E8" w:rsidRPr="008D0285" w:rsidRDefault="008D70E8" w:rsidP="00A274EF">
      <w:pPr>
        <w:pStyle w:val="a3"/>
        <w:spacing w:before="0" w:beforeAutospacing="0" w:after="0" w:afterAutospacing="0" w:line="249" w:lineRule="atLeast"/>
        <w:jc w:val="center"/>
        <w:rPr>
          <w:sz w:val="16"/>
          <w:szCs w:val="16"/>
        </w:rPr>
      </w:pPr>
    </w:p>
    <w:p w:rsidR="00170528" w:rsidRPr="00CD4E6A" w:rsidRDefault="007A7B0B" w:rsidP="00590587">
      <w:pPr>
        <w:pStyle w:val="a3"/>
        <w:spacing w:before="0" w:beforeAutospacing="0" w:after="0" w:afterAutospacing="0" w:line="249" w:lineRule="atLeast"/>
        <w:jc w:val="center"/>
        <w:outlineLvl w:val="0"/>
        <w:rPr>
          <w:color w:val="000000"/>
        </w:rPr>
      </w:pPr>
      <w:r w:rsidRPr="00CD4E6A">
        <w:t> </w:t>
      </w:r>
      <w:r w:rsidR="00170528" w:rsidRPr="00CD4E6A">
        <w:rPr>
          <w:bCs/>
          <w:color w:val="000000"/>
        </w:rPr>
        <w:t>Краткая характеристика кадрового обеспечения</w:t>
      </w:r>
    </w:p>
    <w:p w:rsidR="00A274EF" w:rsidRPr="00CD4E6A" w:rsidRDefault="00170528" w:rsidP="00A274EF">
      <w:pPr>
        <w:spacing w:line="249" w:lineRule="atLeast"/>
        <w:jc w:val="center"/>
      </w:pPr>
      <w:r w:rsidRPr="00CD4E6A">
        <w:rPr>
          <w:bCs/>
        </w:rPr>
        <w:t>образовательного процесса: </w:t>
      </w:r>
      <w:r w:rsidR="00F82517" w:rsidRPr="00CD4E6A">
        <w:t xml:space="preserve"> </w:t>
      </w:r>
    </w:p>
    <w:p w:rsidR="00170528" w:rsidRPr="00CD4E6A" w:rsidRDefault="00170528" w:rsidP="00A274EF">
      <w:pPr>
        <w:numPr>
          <w:ilvl w:val="0"/>
          <w:numId w:val="8"/>
        </w:numPr>
        <w:spacing w:line="249" w:lineRule="atLeast"/>
      </w:pPr>
      <w:r w:rsidRPr="00CD4E6A">
        <w:rPr>
          <w:bCs/>
        </w:rPr>
        <w:t>по уровню образования:</w:t>
      </w:r>
    </w:p>
    <w:tbl>
      <w:tblPr>
        <w:tblW w:w="3908" w:type="dxa"/>
        <w:tblCellSpacing w:w="0" w:type="dxa"/>
        <w:tblInd w:w="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11"/>
        <w:gridCol w:w="670"/>
        <w:gridCol w:w="649"/>
        <w:gridCol w:w="796"/>
        <w:gridCol w:w="782"/>
      </w:tblGrid>
      <w:tr w:rsidR="00A274EF" w:rsidRPr="00CD4E6A" w:rsidTr="00AD783D">
        <w:trPr>
          <w:tblCellSpacing w:w="0" w:type="dxa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A274EF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Всего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A274EF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Высшее </w:t>
            </w: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A274EF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Среднее специальное</w:t>
            </w:r>
          </w:p>
          <w:p w:rsidR="00A274EF" w:rsidRPr="00CD4E6A" w:rsidRDefault="00A274EF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 </w:t>
            </w:r>
          </w:p>
        </w:tc>
      </w:tr>
      <w:tr w:rsidR="00A274EF" w:rsidRPr="00CD4E6A" w:rsidTr="00AD783D">
        <w:trPr>
          <w:tblCellSpacing w:w="0" w:type="dxa"/>
        </w:trPr>
        <w:tc>
          <w:tcPr>
            <w:tcW w:w="10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A274EF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 </w:t>
            </w:r>
          </w:p>
          <w:p w:rsidR="00A274EF" w:rsidRPr="00CD4E6A" w:rsidRDefault="00A274EF" w:rsidP="00E863E2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1</w:t>
            </w:r>
            <w:r w:rsidR="00476343">
              <w:rPr>
                <w:bCs/>
                <w:color w:val="auto"/>
              </w:rPr>
              <w:t>1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A274EF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Кол-во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A274EF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%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A274EF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Кол-во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A274EF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%</w:t>
            </w:r>
          </w:p>
        </w:tc>
      </w:tr>
      <w:tr w:rsidR="00A274EF" w:rsidRPr="00CD4E6A" w:rsidTr="00AD783D">
        <w:trPr>
          <w:tblCellSpacing w:w="0" w:type="dxa"/>
        </w:trPr>
        <w:tc>
          <w:tcPr>
            <w:tcW w:w="10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4EF" w:rsidRPr="00CD4E6A" w:rsidRDefault="00A274EF" w:rsidP="00A274EF">
            <w:pPr>
              <w:rPr>
                <w:color w:val="auto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476343" w:rsidP="00A274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F57F0E" w:rsidP="00476343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4</w:t>
            </w:r>
            <w:r w:rsidR="00476343">
              <w:rPr>
                <w:bCs/>
                <w:color w:val="auto"/>
              </w:rPr>
              <w:t>5</w:t>
            </w:r>
            <w:r w:rsidR="00A274EF" w:rsidRPr="00CD4E6A">
              <w:rPr>
                <w:bCs/>
                <w:color w:val="auto"/>
              </w:rPr>
              <w:t>%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476343" w:rsidP="00F57F0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74EF" w:rsidRPr="00CD4E6A" w:rsidRDefault="00F57F0E" w:rsidP="00476343">
            <w:pPr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5</w:t>
            </w:r>
            <w:r w:rsidR="00476343">
              <w:rPr>
                <w:bCs/>
                <w:color w:val="auto"/>
              </w:rPr>
              <w:t>5</w:t>
            </w:r>
            <w:r w:rsidR="00A274EF" w:rsidRPr="00CD4E6A">
              <w:rPr>
                <w:bCs/>
                <w:color w:val="auto"/>
              </w:rPr>
              <w:t>%</w:t>
            </w:r>
          </w:p>
        </w:tc>
      </w:tr>
    </w:tbl>
    <w:p w:rsidR="00170528" w:rsidRPr="00CD4E6A" w:rsidRDefault="00170528" w:rsidP="00A274EF">
      <w:pPr>
        <w:spacing w:line="249" w:lineRule="atLeast"/>
      </w:pPr>
      <w:r w:rsidRPr="00CD4E6A">
        <w:rPr>
          <w:bCs/>
        </w:rPr>
        <w:t> </w:t>
      </w:r>
      <w:r w:rsidRPr="00CD4E6A">
        <w:t> </w:t>
      </w:r>
    </w:p>
    <w:p w:rsidR="00170528" w:rsidRPr="00CD4E6A" w:rsidRDefault="00170528" w:rsidP="00A274EF">
      <w:pPr>
        <w:numPr>
          <w:ilvl w:val="0"/>
          <w:numId w:val="9"/>
        </w:numPr>
        <w:spacing w:line="249" w:lineRule="atLeast"/>
      </w:pPr>
      <w:r w:rsidRPr="00CD4E6A">
        <w:rPr>
          <w:bCs/>
        </w:rPr>
        <w:t>по стажу работы:</w:t>
      </w:r>
    </w:p>
    <w:tbl>
      <w:tblPr>
        <w:tblW w:w="690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6"/>
        <w:gridCol w:w="497"/>
        <w:gridCol w:w="656"/>
        <w:gridCol w:w="496"/>
        <w:gridCol w:w="655"/>
        <w:gridCol w:w="496"/>
        <w:gridCol w:w="655"/>
        <w:gridCol w:w="496"/>
        <w:gridCol w:w="655"/>
        <w:gridCol w:w="496"/>
        <w:gridCol w:w="655"/>
        <w:gridCol w:w="496"/>
      </w:tblGrid>
      <w:tr w:rsidR="00170528" w:rsidRPr="00CD4E6A" w:rsidTr="00A274EF">
        <w:trPr>
          <w:tblCellSpacing w:w="0" w:type="dxa"/>
        </w:trPr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528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 </w:t>
            </w:r>
          </w:p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1 -3 года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528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 </w:t>
            </w:r>
          </w:p>
          <w:p w:rsidR="00C00061" w:rsidRPr="00CD4E6A" w:rsidRDefault="005A6561" w:rsidP="00BF201E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3</w:t>
            </w:r>
            <w:r w:rsidR="00170528" w:rsidRPr="00CD4E6A">
              <w:rPr>
                <w:bCs/>
                <w:color w:val="auto"/>
              </w:rPr>
              <w:t xml:space="preserve"> – </w:t>
            </w:r>
            <w:r w:rsidR="00BF201E" w:rsidRPr="00CD4E6A">
              <w:rPr>
                <w:bCs/>
                <w:color w:val="auto"/>
              </w:rPr>
              <w:t>5</w:t>
            </w:r>
            <w:r w:rsidR="00170528" w:rsidRPr="00CD4E6A">
              <w:rPr>
                <w:bCs/>
                <w:color w:val="auto"/>
              </w:rPr>
              <w:t xml:space="preserve"> лет</w:t>
            </w: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528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 </w:t>
            </w:r>
          </w:p>
          <w:p w:rsidR="00C00061" w:rsidRPr="00CD4E6A" w:rsidRDefault="00BF201E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5</w:t>
            </w:r>
            <w:r w:rsidR="00170528" w:rsidRPr="00CD4E6A">
              <w:rPr>
                <w:bCs/>
                <w:color w:val="auto"/>
              </w:rPr>
              <w:t xml:space="preserve"> – 10 лет</w:t>
            </w: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528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 </w:t>
            </w:r>
          </w:p>
          <w:p w:rsidR="00C00061" w:rsidRPr="00CD4E6A" w:rsidRDefault="00170528" w:rsidP="00BF201E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1</w:t>
            </w:r>
            <w:r w:rsidR="00BF201E" w:rsidRPr="00CD4E6A">
              <w:rPr>
                <w:bCs/>
                <w:color w:val="auto"/>
              </w:rPr>
              <w:t>0</w:t>
            </w:r>
            <w:r w:rsidRPr="00CD4E6A">
              <w:rPr>
                <w:bCs/>
                <w:color w:val="auto"/>
              </w:rPr>
              <w:t xml:space="preserve"> – 15 лет</w:t>
            </w: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528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 </w:t>
            </w:r>
          </w:p>
          <w:p w:rsidR="00C00061" w:rsidRPr="00CD4E6A" w:rsidRDefault="00170528" w:rsidP="00BF201E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1</w:t>
            </w:r>
            <w:r w:rsidR="00BF201E" w:rsidRPr="00CD4E6A">
              <w:rPr>
                <w:bCs/>
                <w:color w:val="auto"/>
              </w:rPr>
              <w:t>5</w:t>
            </w:r>
            <w:r w:rsidRPr="00CD4E6A">
              <w:rPr>
                <w:bCs/>
                <w:color w:val="auto"/>
              </w:rPr>
              <w:t xml:space="preserve"> – 20 лет</w:t>
            </w: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528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 </w:t>
            </w:r>
          </w:p>
          <w:p w:rsidR="00C00061" w:rsidRPr="00CD4E6A" w:rsidRDefault="00BF201E" w:rsidP="00BF201E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свыше 20</w:t>
            </w:r>
            <w:r w:rsidR="00170528" w:rsidRPr="00CD4E6A">
              <w:rPr>
                <w:bCs/>
                <w:color w:val="auto"/>
              </w:rPr>
              <w:t xml:space="preserve">  лет</w:t>
            </w:r>
          </w:p>
        </w:tc>
      </w:tr>
      <w:tr w:rsidR="00170528" w:rsidRPr="00CD4E6A" w:rsidTr="00A274EF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</w:t>
            </w:r>
            <w:r w:rsidRPr="00CD4E6A">
              <w:rPr>
                <w:bCs/>
                <w:color w:val="auto"/>
              </w:rPr>
              <w:lastRenderedPageBreak/>
              <w:t>во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lastRenderedPageBreak/>
              <w:t>%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</w:t>
            </w:r>
            <w:r w:rsidRPr="00CD4E6A">
              <w:rPr>
                <w:bCs/>
                <w:color w:val="auto"/>
              </w:rPr>
              <w:lastRenderedPageBreak/>
              <w:t>во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lastRenderedPageBreak/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</w:t>
            </w:r>
            <w:r w:rsidRPr="00CD4E6A">
              <w:rPr>
                <w:bCs/>
                <w:color w:val="auto"/>
              </w:rPr>
              <w:lastRenderedPageBreak/>
              <w:t>во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lastRenderedPageBreak/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</w:t>
            </w:r>
            <w:r w:rsidRPr="00CD4E6A">
              <w:rPr>
                <w:bCs/>
                <w:color w:val="auto"/>
              </w:rPr>
              <w:lastRenderedPageBreak/>
              <w:t>во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lastRenderedPageBreak/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</w:t>
            </w:r>
            <w:r w:rsidRPr="00CD4E6A">
              <w:rPr>
                <w:bCs/>
                <w:color w:val="auto"/>
              </w:rPr>
              <w:lastRenderedPageBreak/>
              <w:t>во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lastRenderedPageBreak/>
              <w:t>%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</w:t>
            </w:r>
            <w:r w:rsidRPr="00CD4E6A">
              <w:rPr>
                <w:bCs/>
                <w:color w:val="auto"/>
              </w:rPr>
              <w:lastRenderedPageBreak/>
              <w:t>во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170528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lastRenderedPageBreak/>
              <w:t>%</w:t>
            </w:r>
          </w:p>
        </w:tc>
      </w:tr>
      <w:tr w:rsidR="00170528" w:rsidRPr="00CD4E6A" w:rsidTr="00A274EF">
        <w:trPr>
          <w:tblCellSpacing w:w="0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E863E2" w:rsidP="00A274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-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E863E2" w:rsidP="00A274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E863E2" w:rsidP="00A274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E863E2" w:rsidP="0070489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476343" w:rsidP="00A274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476343" w:rsidP="00E863E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476343" w:rsidP="00A274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476343" w:rsidP="00987F9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E863E2" w:rsidP="00A274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E863E2" w:rsidP="0047634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476343">
              <w:rPr>
                <w:color w:val="auto"/>
              </w:rPr>
              <w:t>7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476343" w:rsidP="00A274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061" w:rsidRPr="00CD4E6A" w:rsidRDefault="00476343" w:rsidP="00B73B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</w:tbl>
    <w:p w:rsidR="00A274EF" w:rsidRPr="00CD4E6A" w:rsidRDefault="00A274EF" w:rsidP="00A274EF">
      <w:pPr>
        <w:spacing w:line="249" w:lineRule="atLeast"/>
        <w:ind w:left="360"/>
      </w:pPr>
    </w:p>
    <w:p w:rsidR="00170528" w:rsidRPr="00CD4E6A" w:rsidRDefault="00170528" w:rsidP="00A274EF">
      <w:pPr>
        <w:numPr>
          <w:ilvl w:val="0"/>
          <w:numId w:val="10"/>
        </w:numPr>
        <w:spacing w:line="249" w:lineRule="atLeast"/>
      </w:pPr>
      <w:r w:rsidRPr="00CD4E6A">
        <w:rPr>
          <w:bCs/>
        </w:rPr>
        <w:t>по квалификационным категориям:</w:t>
      </w:r>
    </w:p>
    <w:tbl>
      <w:tblPr>
        <w:tblW w:w="5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3"/>
        <w:gridCol w:w="582"/>
        <w:gridCol w:w="1110"/>
        <w:gridCol w:w="1067"/>
        <w:gridCol w:w="1110"/>
        <w:gridCol w:w="1067"/>
      </w:tblGrid>
      <w:tr w:rsidR="008057CD" w:rsidRPr="00CD4E6A" w:rsidTr="008057CD">
        <w:trPr>
          <w:tblCellSpacing w:w="0" w:type="dxa"/>
        </w:trPr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8057CD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Всего</w:t>
            </w:r>
          </w:p>
          <w:p w:rsidR="008057CD" w:rsidRPr="00CD4E6A" w:rsidRDefault="008057CD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аттестовано</w:t>
            </w:r>
          </w:p>
        </w:tc>
        <w:tc>
          <w:tcPr>
            <w:tcW w:w="2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8057CD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Высшая квалификационная категория</w:t>
            </w:r>
          </w:p>
        </w:tc>
        <w:tc>
          <w:tcPr>
            <w:tcW w:w="2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8057CD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I квалификационная категория</w:t>
            </w:r>
          </w:p>
        </w:tc>
      </w:tr>
      <w:tr w:rsidR="008057CD" w:rsidRPr="00CD4E6A" w:rsidTr="008057CD">
        <w:trPr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8057CD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Кол-во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8057CD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%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8057CD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Кол-во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8057CD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%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8057CD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Кол-во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8057CD" w:rsidP="00A274EF">
            <w:pPr>
              <w:jc w:val="center"/>
              <w:rPr>
                <w:color w:val="auto"/>
              </w:rPr>
            </w:pPr>
            <w:r w:rsidRPr="00CD4E6A">
              <w:rPr>
                <w:bCs/>
                <w:color w:val="auto"/>
              </w:rPr>
              <w:t>%</w:t>
            </w:r>
          </w:p>
        </w:tc>
      </w:tr>
      <w:tr w:rsidR="008057CD" w:rsidRPr="00CD4E6A" w:rsidTr="008057CD">
        <w:trPr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E863E2" w:rsidP="00E863E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1C3231" w:rsidP="001C32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476343">
              <w:rPr>
                <w:color w:val="auto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3B5617" w:rsidP="00A274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3B5617" w:rsidP="00A274E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476343">
              <w:rPr>
                <w:color w:val="auto"/>
              </w:rPr>
              <w:t>7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3B5617" w:rsidP="001C32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57CD" w:rsidRPr="00CD4E6A" w:rsidRDefault="003B5617" w:rsidP="00B73B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476343">
              <w:rPr>
                <w:color w:val="auto"/>
              </w:rPr>
              <w:t>6</w:t>
            </w:r>
          </w:p>
        </w:tc>
      </w:tr>
    </w:tbl>
    <w:p w:rsidR="008403F8" w:rsidRPr="007A7B0B" w:rsidRDefault="008403F8" w:rsidP="007A7B0B">
      <w:pPr>
        <w:rPr>
          <w:vanish/>
        </w:rPr>
      </w:pPr>
    </w:p>
    <w:p w:rsidR="00AF2A80" w:rsidRPr="007A7B0B" w:rsidRDefault="00AF2A80" w:rsidP="007A7B0B"/>
    <w:p w:rsidR="00CD4E6A" w:rsidRPr="00CD4E6A" w:rsidRDefault="007666D5" w:rsidP="00590587">
      <w:pPr>
        <w:spacing w:line="222" w:lineRule="atLeast"/>
        <w:ind w:firstLine="346"/>
        <w:jc w:val="both"/>
        <w:outlineLvl w:val="0"/>
        <w:rPr>
          <w:color w:val="auto"/>
        </w:rPr>
      </w:pPr>
      <w:r>
        <w:rPr>
          <w:b/>
          <w:bCs/>
          <w:color w:val="auto"/>
        </w:rPr>
        <w:t>4</w:t>
      </w:r>
      <w:r w:rsidR="00CD4E6A">
        <w:rPr>
          <w:b/>
          <w:bCs/>
          <w:color w:val="auto"/>
        </w:rPr>
        <w:t xml:space="preserve">. </w:t>
      </w:r>
      <w:r w:rsidR="00CD4E6A" w:rsidRPr="00CD4E6A">
        <w:rPr>
          <w:b/>
          <w:bCs/>
          <w:color w:val="auto"/>
        </w:rPr>
        <w:t xml:space="preserve">Социальная активность и </w:t>
      </w:r>
      <w:r w:rsidR="00CD4E6A">
        <w:rPr>
          <w:b/>
          <w:bCs/>
          <w:color w:val="auto"/>
        </w:rPr>
        <w:t xml:space="preserve">внешние связи </w:t>
      </w:r>
      <w:r w:rsidR="00CD4E6A" w:rsidRPr="00CD4E6A">
        <w:rPr>
          <w:b/>
          <w:bCs/>
          <w:color w:val="auto"/>
        </w:rPr>
        <w:t>МБДОУ:</w:t>
      </w:r>
    </w:p>
    <w:p w:rsidR="00C7613E" w:rsidRDefault="00CD4E6A" w:rsidP="000D45E5">
      <w:pPr>
        <w:jc w:val="both"/>
      </w:pPr>
      <w:r>
        <w:rPr>
          <w:color w:val="auto"/>
        </w:rPr>
        <w:t xml:space="preserve">      </w:t>
      </w:r>
      <w:r w:rsidR="00C7613E">
        <w:t xml:space="preserve">Необходимым условием успешной работы учреждения является тесное взаимодействие ДОУ с  родительской общественностью и социальными партнерами. </w:t>
      </w:r>
    </w:p>
    <w:p w:rsidR="00CD4E6A" w:rsidRPr="003F5228" w:rsidRDefault="00CD4E6A" w:rsidP="000D45E5">
      <w:pPr>
        <w:jc w:val="both"/>
        <w:rPr>
          <w:sz w:val="28"/>
          <w:szCs w:val="28"/>
        </w:rPr>
      </w:pPr>
      <w:r w:rsidRPr="00044204">
        <w:rPr>
          <w:color w:val="auto"/>
        </w:rPr>
        <w:t>М</w:t>
      </w:r>
      <w:r>
        <w:rPr>
          <w:color w:val="auto"/>
        </w:rPr>
        <w:t>Б</w:t>
      </w:r>
      <w:r w:rsidRPr="00044204">
        <w:rPr>
          <w:color w:val="auto"/>
        </w:rPr>
        <w:t>ДОУ</w:t>
      </w:r>
      <w:r w:rsidR="007666D5">
        <w:rPr>
          <w:color w:val="auto"/>
        </w:rPr>
        <w:t xml:space="preserve"> </w:t>
      </w:r>
      <w:r w:rsidRPr="00044204">
        <w:rPr>
          <w:color w:val="auto"/>
        </w:rPr>
        <w:t>сотруднича</w:t>
      </w:r>
      <w:r w:rsidR="0080586C">
        <w:rPr>
          <w:color w:val="auto"/>
        </w:rPr>
        <w:t>ет</w:t>
      </w:r>
      <w:r w:rsidRPr="00044204">
        <w:rPr>
          <w:color w:val="auto"/>
        </w:rPr>
        <w:t xml:space="preserve"> с </w:t>
      </w:r>
      <w:r w:rsidRPr="00044204">
        <w:t>детской муниципальной школой</w:t>
      </w:r>
      <w:r>
        <w:t xml:space="preserve"> искусств района, Муниципальным бюджетным </w:t>
      </w:r>
      <w:r w:rsidRPr="00044204">
        <w:t>образовательное учреждение  дополнительного образования детей   Центром дополнительного образования с. Русский  Камешкир,  М</w:t>
      </w:r>
      <w:r>
        <w:t>Б</w:t>
      </w:r>
      <w:r w:rsidRPr="00044204">
        <w:t xml:space="preserve">ОУ СОШ с.Р.Камешкир,  Муниципальным учреждением </w:t>
      </w:r>
      <w:proofErr w:type="spellStart"/>
      <w:r w:rsidRPr="00044204">
        <w:t>межпоселенческим</w:t>
      </w:r>
      <w:proofErr w:type="spellEnd"/>
      <w:r w:rsidRPr="00044204">
        <w:t xml:space="preserve"> районным домом культуры, Комплексным центром социального обслуживания населения</w:t>
      </w:r>
      <w:r w:rsidR="00C7613E">
        <w:t>,</w:t>
      </w:r>
      <w:r w:rsidR="007666D5">
        <w:t xml:space="preserve"> ГБУЗ Кузнецкая межрайонная больница </w:t>
      </w:r>
      <w:proofErr w:type="spellStart"/>
      <w:r w:rsidR="007666D5">
        <w:t>Камешкирская</w:t>
      </w:r>
      <w:proofErr w:type="spellEnd"/>
      <w:r w:rsidR="007666D5">
        <w:t xml:space="preserve"> участковая больница</w:t>
      </w:r>
      <w:r w:rsidRPr="00044204">
        <w:t>.</w:t>
      </w:r>
      <w:r w:rsidRPr="003F5228">
        <w:rPr>
          <w:sz w:val="28"/>
          <w:szCs w:val="28"/>
        </w:rPr>
        <w:t xml:space="preserve"> </w:t>
      </w:r>
    </w:p>
    <w:p w:rsidR="0080586C" w:rsidRDefault="0080586C" w:rsidP="00CD4E6A">
      <w:pPr>
        <w:spacing w:line="222" w:lineRule="atLeast"/>
        <w:ind w:firstLine="346"/>
        <w:jc w:val="both"/>
      </w:pPr>
      <w:r>
        <w:t xml:space="preserve">Большой акцент делался на взаимодействие с родителями, активное вовлечение их в жизнь детского сада, организацию педагогического просвещения родителей через мастер-классы, совместные творческие мероприятия, обмен положительным семейным опытом, вовлечение родителей в проектную деятельность и мероприятия детского сада. </w:t>
      </w:r>
    </w:p>
    <w:p w:rsidR="007666D5" w:rsidRDefault="0080586C" w:rsidP="00CD4E6A">
      <w:pPr>
        <w:spacing w:line="222" w:lineRule="atLeast"/>
        <w:ind w:firstLine="346"/>
        <w:jc w:val="both"/>
      </w:pPr>
      <w:r>
        <w:t xml:space="preserve">Официальный сайт детского сада информирует родителей о важных событиях из жизни детского сада, состоявшихся мероприятиях, конкурсах, проектах, акциях, рассказывает о достижениях воспитанников и педагогов, </w:t>
      </w:r>
      <w:r w:rsidR="00835AD0">
        <w:t>консультирует родителей по интересующих их темам</w:t>
      </w:r>
      <w:r>
        <w:t>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</w:t>
      </w:r>
      <w:r w:rsidR="00835AD0">
        <w:t xml:space="preserve"> </w:t>
      </w:r>
    </w:p>
    <w:p w:rsidR="00CD4E6A" w:rsidRDefault="007666D5" w:rsidP="00CD4E6A">
      <w:pPr>
        <w:spacing w:line="222" w:lineRule="atLeast"/>
        <w:ind w:firstLine="346"/>
        <w:jc w:val="both"/>
      </w:pPr>
      <w:r>
        <w:t>Родители в силу своих возможностей оказывают помощь в развитии материально- технической базы ДОУ</w:t>
      </w:r>
      <w:r w:rsidR="00F7767F">
        <w:t>.</w:t>
      </w:r>
      <w:r>
        <w:t xml:space="preserve"> </w:t>
      </w:r>
    </w:p>
    <w:p w:rsidR="00EA629B" w:rsidRDefault="007666D5" w:rsidP="007666D5">
      <w:pPr>
        <w:jc w:val="both"/>
        <w:rPr>
          <w:color w:val="1D1B11"/>
        </w:rPr>
      </w:pPr>
      <w:r>
        <w:rPr>
          <w:color w:val="1D1B11"/>
        </w:rPr>
        <w:t xml:space="preserve"> </w:t>
      </w:r>
      <w:r>
        <w:rPr>
          <w:b/>
          <w:color w:val="1D1B11"/>
        </w:rPr>
        <w:t xml:space="preserve">   </w:t>
      </w:r>
      <w:r w:rsidRPr="00EA629B">
        <w:rPr>
          <w:color w:val="auto"/>
        </w:rPr>
        <w:t xml:space="preserve">Сотрудничали с МБОУ СОШ с. Р. </w:t>
      </w:r>
      <w:r w:rsidR="001E3D0B" w:rsidRPr="00EA629B">
        <w:rPr>
          <w:color w:val="auto"/>
        </w:rPr>
        <w:t>Камешкир, начальным</w:t>
      </w:r>
      <w:r w:rsidRPr="00EA629B">
        <w:rPr>
          <w:color w:val="auto"/>
        </w:rPr>
        <w:t xml:space="preserve"> звеном обучения. </w:t>
      </w:r>
      <w:r w:rsidRPr="00EA629B">
        <w:rPr>
          <w:color w:val="auto"/>
          <w:spacing w:val="-3"/>
        </w:rPr>
        <w:t xml:space="preserve"> </w:t>
      </w:r>
    </w:p>
    <w:p w:rsidR="007666D5" w:rsidRDefault="007666D5" w:rsidP="007666D5">
      <w:pPr>
        <w:jc w:val="both"/>
        <w:rPr>
          <w:color w:val="auto"/>
        </w:rPr>
      </w:pPr>
      <w:r>
        <w:rPr>
          <w:color w:val="1D1B11"/>
        </w:rPr>
        <w:t xml:space="preserve"> </w:t>
      </w:r>
      <w:r w:rsidR="00EA629B">
        <w:rPr>
          <w:color w:val="1D1B11"/>
        </w:rPr>
        <w:t xml:space="preserve">   </w:t>
      </w:r>
      <w:r>
        <w:rPr>
          <w:color w:val="1D1B11"/>
        </w:rPr>
        <w:t xml:space="preserve">Тесное взаимодействие вели с КЦСОН, комиссией по делам несовершеннолетних по профилактической работе с родителями дошкольников, относящихся к «группе риска». Администрация детского </w:t>
      </w:r>
      <w:r w:rsidR="001E3D0B">
        <w:rPr>
          <w:color w:val="1D1B11"/>
        </w:rPr>
        <w:t>сада проводила</w:t>
      </w:r>
      <w:r>
        <w:rPr>
          <w:color w:val="1D1B11"/>
        </w:rPr>
        <w:t xml:space="preserve"> рейды по неблагополучным семьям совместно с органами опеки, специалистами комплексного центра. </w:t>
      </w:r>
    </w:p>
    <w:p w:rsidR="00FC47F1" w:rsidRPr="008D0285" w:rsidRDefault="00FC47F1">
      <w:pPr>
        <w:rPr>
          <w:color w:val="auto"/>
          <w:sz w:val="16"/>
          <w:szCs w:val="16"/>
        </w:rPr>
      </w:pPr>
    </w:p>
    <w:p w:rsidR="00786543" w:rsidRDefault="007666D5" w:rsidP="00590587">
      <w:pPr>
        <w:outlineLvl w:val="0"/>
      </w:pPr>
      <w:r>
        <w:rPr>
          <w:b/>
        </w:rPr>
        <w:t>5</w:t>
      </w:r>
      <w:r w:rsidR="00786543" w:rsidRPr="00AF2A80">
        <w:rPr>
          <w:b/>
        </w:rPr>
        <w:t>. Финансов</w:t>
      </w:r>
      <w:r w:rsidR="00EC4DC5">
        <w:rPr>
          <w:b/>
        </w:rPr>
        <w:t>о-экономическая деятельность ДОУ</w:t>
      </w:r>
      <w:r w:rsidR="00786543">
        <w:t>.</w:t>
      </w:r>
    </w:p>
    <w:p w:rsidR="00F82517" w:rsidRPr="00F82517" w:rsidRDefault="00F82517" w:rsidP="000D45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2517">
        <w:rPr>
          <w:rFonts w:ascii="Times New Roman" w:hAnsi="Times New Roman" w:cs="Times New Roman"/>
          <w:sz w:val="24"/>
          <w:szCs w:val="24"/>
        </w:rPr>
        <w:t xml:space="preserve">    Образовательное учреждение осуществляет свою деятельность в соответствии с муниципальным заданием, связанную с оказанием услуги по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251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дошкольного образования, присмотр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2517">
        <w:rPr>
          <w:rFonts w:ascii="Times New Roman" w:hAnsi="Times New Roman" w:cs="Times New Roman"/>
          <w:sz w:val="24"/>
          <w:szCs w:val="24"/>
        </w:rPr>
        <w:t xml:space="preserve"> и уход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2517">
        <w:rPr>
          <w:rFonts w:ascii="Times New Roman" w:hAnsi="Times New Roman" w:cs="Times New Roman"/>
          <w:sz w:val="24"/>
          <w:szCs w:val="24"/>
        </w:rPr>
        <w:t xml:space="preserve"> за детьми.</w:t>
      </w:r>
    </w:p>
    <w:p w:rsidR="00786543" w:rsidRDefault="00F82517" w:rsidP="000D45E5">
      <w:pPr>
        <w:jc w:val="both"/>
      </w:pPr>
      <w:r>
        <w:t xml:space="preserve">    Главным источником финансирования ДОУ являются бюджетные денежные средства и родительская плата (внебюджетные средства). Финансовая деятельность ДОУ осуществляется в соответствии с </w:t>
      </w:r>
      <w:r w:rsidR="00C7613E">
        <w:t>планом финансово-хозяйственной деятельности</w:t>
      </w:r>
      <w:r>
        <w:t xml:space="preserve">. Выделенные денежные средства на содержание учреждения расходуются своевременно и в полном объёме. </w:t>
      </w:r>
    </w:p>
    <w:p w:rsidR="00044204" w:rsidRPr="008D0285" w:rsidRDefault="00044204" w:rsidP="00F244FB">
      <w:pPr>
        <w:spacing w:line="222" w:lineRule="atLeast"/>
        <w:ind w:firstLine="346"/>
        <w:jc w:val="both"/>
        <w:rPr>
          <w:b/>
          <w:bCs/>
          <w:color w:val="auto"/>
          <w:sz w:val="16"/>
          <w:szCs w:val="16"/>
          <w:u w:val="single"/>
        </w:rPr>
      </w:pPr>
    </w:p>
    <w:p w:rsidR="00044204" w:rsidRPr="00044204" w:rsidRDefault="00044204" w:rsidP="00590587">
      <w:pPr>
        <w:outlineLvl w:val="0"/>
        <w:rPr>
          <w:b/>
        </w:rPr>
      </w:pPr>
      <w:r w:rsidRPr="00044204">
        <w:rPr>
          <w:b/>
          <w:bCs/>
        </w:rPr>
        <w:t>Основные проблемы</w:t>
      </w:r>
      <w:r w:rsidRPr="00044204">
        <w:rPr>
          <w:b/>
        </w:rPr>
        <w:t xml:space="preserve"> детского сада</w:t>
      </w:r>
      <w:r w:rsidR="00C7613E">
        <w:rPr>
          <w:b/>
        </w:rPr>
        <w:t>:</w:t>
      </w:r>
    </w:p>
    <w:p w:rsidR="00044204" w:rsidRDefault="00044204" w:rsidP="00044204">
      <w:pPr>
        <w:rPr>
          <w:color w:val="auto"/>
        </w:rPr>
      </w:pPr>
      <w:r w:rsidRPr="00BB7971">
        <w:rPr>
          <w:color w:val="auto"/>
        </w:rPr>
        <w:t>● приобретение мягкого инвентаря</w:t>
      </w:r>
    </w:p>
    <w:p w:rsidR="00BB7971" w:rsidRDefault="00BB7971" w:rsidP="00044204">
      <w:pPr>
        <w:rPr>
          <w:color w:val="auto"/>
        </w:rPr>
      </w:pPr>
      <w:r w:rsidRPr="00BB7971">
        <w:rPr>
          <w:color w:val="auto"/>
        </w:rPr>
        <w:t xml:space="preserve">● </w:t>
      </w:r>
      <w:r w:rsidR="00E00D04">
        <w:rPr>
          <w:color w:val="auto"/>
        </w:rPr>
        <w:t>ремонт канализационной сети</w:t>
      </w:r>
    </w:p>
    <w:p w:rsidR="00E00D04" w:rsidRPr="00BB7971" w:rsidRDefault="004F40D2" w:rsidP="004F40D2">
      <w:pPr>
        <w:rPr>
          <w:b/>
          <w:bCs/>
          <w:color w:val="auto"/>
        </w:rPr>
      </w:pPr>
      <w:r w:rsidRPr="00BB7971">
        <w:rPr>
          <w:color w:val="auto"/>
        </w:rPr>
        <w:t xml:space="preserve">● </w:t>
      </w:r>
      <w:r>
        <w:rPr>
          <w:color w:val="auto"/>
        </w:rPr>
        <w:t>ремонт водопроводной сети</w:t>
      </w:r>
    </w:p>
    <w:p w:rsidR="00F244FB" w:rsidRPr="00C7613E" w:rsidRDefault="007666D5" w:rsidP="00590587">
      <w:pPr>
        <w:spacing w:line="222" w:lineRule="atLeast"/>
        <w:ind w:firstLine="346"/>
        <w:jc w:val="both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6</w:t>
      </w:r>
      <w:r w:rsidR="00C7613E" w:rsidRPr="00C7613E">
        <w:rPr>
          <w:b/>
          <w:bCs/>
          <w:color w:val="auto"/>
        </w:rPr>
        <w:t>.</w:t>
      </w:r>
      <w:r>
        <w:rPr>
          <w:b/>
          <w:bCs/>
          <w:color w:val="auto"/>
        </w:rPr>
        <w:t xml:space="preserve"> </w:t>
      </w:r>
      <w:r w:rsidR="00F244FB" w:rsidRPr="00C7613E">
        <w:rPr>
          <w:b/>
          <w:bCs/>
          <w:color w:val="auto"/>
        </w:rPr>
        <w:t>Направления развития М</w:t>
      </w:r>
      <w:r w:rsidR="00DB6295" w:rsidRPr="00C7613E">
        <w:rPr>
          <w:b/>
          <w:bCs/>
          <w:color w:val="auto"/>
        </w:rPr>
        <w:t>Б</w:t>
      </w:r>
      <w:r w:rsidR="00F244FB" w:rsidRPr="00C7613E">
        <w:rPr>
          <w:b/>
          <w:bCs/>
          <w:color w:val="auto"/>
        </w:rPr>
        <w:t>ДОУ:</w:t>
      </w:r>
    </w:p>
    <w:p w:rsidR="00BB7971" w:rsidRPr="00BB7971" w:rsidRDefault="00BB7971" w:rsidP="000D45E5">
      <w:pPr>
        <w:pStyle w:val="a3"/>
        <w:spacing w:before="0" w:beforeAutospacing="0" w:after="0" w:afterAutospacing="0"/>
        <w:jc w:val="both"/>
      </w:pPr>
      <w:r w:rsidRPr="00BB7971">
        <w:t>Определены следующие задачи, которые должны гарантировать дальнейшее развитие ДОУ:</w:t>
      </w:r>
    </w:p>
    <w:p w:rsidR="00BB7971" w:rsidRDefault="00BB7971" w:rsidP="000D45E5">
      <w:pPr>
        <w:pStyle w:val="a3"/>
        <w:spacing w:before="0" w:beforeAutospacing="0" w:after="0" w:afterAutospacing="0"/>
        <w:jc w:val="both"/>
      </w:pPr>
      <w:r w:rsidRPr="00BB7971">
        <w:t>- Оптимизация образовательного процесса через совершенствование содержания образования, внедрение инновационных технологий, обеспечивающих высокий уровень его качества.</w:t>
      </w:r>
    </w:p>
    <w:p w:rsidR="00BB7971" w:rsidRPr="00BB7971" w:rsidRDefault="00BB7971" w:rsidP="000D45E5">
      <w:pPr>
        <w:pStyle w:val="a3"/>
        <w:spacing w:before="0" w:beforeAutospacing="0" w:after="0" w:afterAutospacing="0"/>
        <w:jc w:val="both"/>
      </w:pPr>
      <w:r w:rsidRPr="00BB7971">
        <w:t>- Обеспечение оптимальных условий сохранения и развития здоровья воспитанников и педагогов ДОУ.</w:t>
      </w:r>
    </w:p>
    <w:p w:rsidR="00BB7971" w:rsidRPr="00BB7971" w:rsidRDefault="00BB7971" w:rsidP="000D45E5">
      <w:pPr>
        <w:pStyle w:val="a3"/>
        <w:spacing w:before="0" w:beforeAutospacing="0" w:after="0" w:afterAutospacing="0"/>
        <w:jc w:val="both"/>
      </w:pPr>
      <w:r w:rsidRPr="00BB7971">
        <w:t>- Совершенствование системы управления ДОУ через использование современных информационных технологий.</w:t>
      </w:r>
    </w:p>
    <w:p w:rsidR="00BB7971" w:rsidRPr="00BB7971" w:rsidRDefault="00BB7971" w:rsidP="000D45E5">
      <w:pPr>
        <w:pStyle w:val="a3"/>
        <w:spacing w:before="0" w:beforeAutospacing="0" w:after="0" w:afterAutospacing="0"/>
        <w:jc w:val="both"/>
      </w:pPr>
      <w:r w:rsidRPr="00BB7971">
        <w:t>- Повышение качества воспитательно-образовательного процесса путем внедрения новых современных технологий</w:t>
      </w:r>
    </w:p>
    <w:p w:rsidR="00BB7971" w:rsidRPr="00BB7971" w:rsidRDefault="00BB7971" w:rsidP="000D45E5">
      <w:pPr>
        <w:pStyle w:val="a3"/>
        <w:spacing w:before="0" w:beforeAutospacing="0" w:after="0" w:afterAutospacing="0"/>
        <w:ind w:left="-360"/>
        <w:jc w:val="both"/>
      </w:pPr>
      <w:r>
        <w:t xml:space="preserve">      - </w:t>
      </w:r>
      <w:r w:rsidRPr="00BB7971">
        <w:t xml:space="preserve">Совершенствование предметно </w:t>
      </w:r>
      <w:r>
        <w:t>–</w:t>
      </w:r>
      <w:r w:rsidRPr="00BB7971">
        <w:t xml:space="preserve"> развивающей среды.</w:t>
      </w:r>
    </w:p>
    <w:p w:rsidR="00BB7971" w:rsidRPr="00BB7971" w:rsidRDefault="00BB7971" w:rsidP="000D45E5">
      <w:pPr>
        <w:pStyle w:val="a3"/>
        <w:spacing w:before="0" w:beforeAutospacing="0" w:after="0" w:afterAutospacing="0"/>
        <w:ind w:left="-360"/>
        <w:jc w:val="both"/>
      </w:pPr>
      <w:r>
        <w:t xml:space="preserve">      - </w:t>
      </w:r>
      <w:r w:rsidRPr="00BB7971">
        <w:t>Полное удовлетворение образовательных потребностей.</w:t>
      </w:r>
    </w:p>
    <w:p w:rsidR="00BB7971" w:rsidRDefault="00BB7971" w:rsidP="000D45E5">
      <w:pPr>
        <w:pStyle w:val="a3"/>
        <w:spacing w:before="0" w:beforeAutospacing="0" w:after="0" w:afterAutospacing="0"/>
        <w:ind w:left="-360"/>
        <w:jc w:val="both"/>
      </w:pPr>
      <w:r>
        <w:t xml:space="preserve">      - </w:t>
      </w:r>
      <w:r w:rsidRPr="00BB7971">
        <w:t xml:space="preserve">Создание атмосферы психологического комфорта, взаимодействие с семьей для </w:t>
      </w:r>
    </w:p>
    <w:p w:rsidR="00BB7971" w:rsidRPr="00BB7971" w:rsidRDefault="00BB7971" w:rsidP="000D45E5">
      <w:pPr>
        <w:pStyle w:val="a3"/>
        <w:spacing w:before="0" w:beforeAutospacing="0" w:after="0" w:afterAutospacing="0"/>
        <w:ind w:left="-360"/>
        <w:jc w:val="both"/>
      </w:pPr>
      <w:r>
        <w:t xml:space="preserve">      </w:t>
      </w:r>
      <w:r w:rsidRPr="00BB7971">
        <w:t>обеспечения полноценного развития ребенка</w:t>
      </w:r>
      <w:r>
        <w:t>.</w:t>
      </w:r>
    </w:p>
    <w:p w:rsidR="00BB7971" w:rsidRPr="00BB7971" w:rsidRDefault="00BB7971" w:rsidP="00BB7971">
      <w:pPr>
        <w:pStyle w:val="a3"/>
        <w:spacing w:before="0" w:beforeAutospacing="0" w:after="0" w:afterAutospacing="0"/>
      </w:pPr>
    </w:p>
    <w:p w:rsidR="00BB7971" w:rsidRPr="00BB7971" w:rsidRDefault="00BB7971" w:rsidP="00BB7971">
      <w:pPr>
        <w:rPr>
          <w:color w:val="auto"/>
        </w:rPr>
      </w:pPr>
    </w:p>
    <w:p w:rsidR="00BB7971" w:rsidRPr="00BB7971" w:rsidRDefault="00BB7971" w:rsidP="00BB7971">
      <w:pPr>
        <w:spacing w:line="222" w:lineRule="atLeast"/>
        <w:ind w:firstLine="346"/>
        <w:rPr>
          <w:color w:val="auto"/>
        </w:rPr>
      </w:pPr>
    </w:p>
    <w:p w:rsidR="00C00061" w:rsidRPr="008D70E8" w:rsidRDefault="00C13937" w:rsidP="00BB7971">
      <w:r w:rsidRPr="008D70E8">
        <w:rPr>
          <w:rStyle w:val="apple-style-span"/>
        </w:rPr>
        <w:t>Заведующая М</w:t>
      </w:r>
      <w:r w:rsidR="002C276E" w:rsidRPr="008D70E8">
        <w:rPr>
          <w:rStyle w:val="apple-style-span"/>
        </w:rPr>
        <w:t>Б</w:t>
      </w:r>
      <w:r w:rsidRPr="008D70E8">
        <w:rPr>
          <w:rStyle w:val="apple-style-span"/>
        </w:rPr>
        <w:t>ДОУ детский сад №2</w:t>
      </w:r>
      <w:r w:rsidR="004F40D2">
        <w:rPr>
          <w:rStyle w:val="apple-style-span"/>
        </w:rPr>
        <w:t xml:space="preserve"> </w:t>
      </w:r>
      <w:r w:rsidR="001C3231">
        <w:rPr>
          <w:rStyle w:val="apple-style-span"/>
        </w:rPr>
        <w:t xml:space="preserve">с.Р.Камешкир   </w:t>
      </w:r>
      <w:r w:rsidRPr="008D70E8">
        <w:rPr>
          <w:rStyle w:val="apple-style-span"/>
        </w:rPr>
        <w:t>И.С.Гоголева</w:t>
      </w:r>
      <w:r w:rsidR="00044204" w:rsidRPr="008D70E8">
        <w:rPr>
          <w:rStyle w:val="apple-style-span"/>
        </w:rPr>
        <w:t> </w:t>
      </w:r>
    </w:p>
    <w:p w:rsidR="00334942" w:rsidRPr="00044204" w:rsidRDefault="00334942" w:rsidP="00334942">
      <w:pPr>
        <w:rPr>
          <w:color w:val="auto"/>
        </w:rPr>
      </w:pPr>
    </w:p>
    <w:sectPr w:rsidR="00334942" w:rsidRPr="00044204" w:rsidSect="00ED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91F"/>
    <w:multiLevelType w:val="multilevel"/>
    <w:tmpl w:val="A608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A7E3C"/>
    <w:multiLevelType w:val="multilevel"/>
    <w:tmpl w:val="22DA8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BF5179"/>
    <w:multiLevelType w:val="hybridMultilevel"/>
    <w:tmpl w:val="C094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4A4C"/>
    <w:multiLevelType w:val="multilevel"/>
    <w:tmpl w:val="2686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B5D56"/>
    <w:multiLevelType w:val="multilevel"/>
    <w:tmpl w:val="D700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45006"/>
    <w:multiLevelType w:val="hybridMultilevel"/>
    <w:tmpl w:val="98C2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D2046"/>
    <w:multiLevelType w:val="multilevel"/>
    <w:tmpl w:val="AC96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165574"/>
    <w:multiLevelType w:val="hybridMultilevel"/>
    <w:tmpl w:val="3926F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85952"/>
    <w:multiLevelType w:val="hybridMultilevel"/>
    <w:tmpl w:val="DDFE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F1778"/>
    <w:multiLevelType w:val="multilevel"/>
    <w:tmpl w:val="106E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0647C4"/>
    <w:multiLevelType w:val="multilevel"/>
    <w:tmpl w:val="E526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ED0B08"/>
    <w:multiLevelType w:val="multilevel"/>
    <w:tmpl w:val="A7B8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E1009"/>
    <w:multiLevelType w:val="hybridMultilevel"/>
    <w:tmpl w:val="DC2869AC"/>
    <w:lvl w:ilvl="0" w:tplc="0EB6C1F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>
    <w:nsid w:val="61DE4B68"/>
    <w:multiLevelType w:val="hybridMultilevel"/>
    <w:tmpl w:val="584258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673AF4"/>
    <w:multiLevelType w:val="multilevel"/>
    <w:tmpl w:val="C06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40D36"/>
    <w:multiLevelType w:val="hybridMultilevel"/>
    <w:tmpl w:val="AD5652DE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81F37"/>
    <w:rsid w:val="00015268"/>
    <w:rsid w:val="0003746E"/>
    <w:rsid w:val="00044204"/>
    <w:rsid w:val="000447F6"/>
    <w:rsid w:val="000723ED"/>
    <w:rsid w:val="000773FD"/>
    <w:rsid w:val="000C4A2E"/>
    <w:rsid w:val="000C66AF"/>
    <w:rsid w:val="000D08B1"/>
    <w:rsid w:val="000D45E5"/>
    <w:rsid w:val="000D6ACC"/>
    <w:rsid w:val="00105C55"/>
    <w:rsid w:val="00121350"/>
    <w:rsid w:val="00170528"/>
    <w:rsid w:val="00190FA3"/>
    <w:rsid w:val="001A530C"/>
    <w:rsid w:val="001A5931"/>
    <w:rsid w:val="001C2631"/>
    <w:rsid w:val="001C3231"/>
    <w:rsid w:val="001C6A2E"/>
    <w:rsid w:val="001E2A3D"/>
    <w:rsid w:val="001E3D0B"/>
    <w:rsid w:val="001F5F3F"/>
    <w:rsid w:val="002177EA"/>
    <w:rsid w:val="002322A0"/>
    <w:rsid w:val="00243079"/>
    <w:rsid w:val="00253D4C"/>
    <w:rsid w:val="00261410"/>
    <w:rsid w:val="00265148"/>
    <w:rsid w:val="00272128"/>
    <w:rsid w:val="00293224"/>
    <w:rsid w:val="002C276E"/>
    <w:rsid w:val="002E28A5"/>
    <w:rsid w:val="002F0222"/>
    <w:rsid w:val="00323EE9"/>
    <w:rsid w:val="00334942"/>
    <w:rsid w:val="00335B39"/>
    <w:rsid w:val="003372E2"/>
    <w:rsid w:val="0038256A"/>
    <w:rsid w:val="003939BA"/>
    <w:rsid w:val="003A5F02"/>
    <w:rsid w:val="003B5617"/>
    <w:rsid w:val="00415B7B"/>
    <w:rsid w:val="00422C0F"/>
    <w:rsid w:val="00424BFF"/>
    <w:rsid w:val="00476343"/>
    <w:rsid w:val="004808F3"/>
    <w:rsid w:val="00482084"/>
    <w:rsid w:val="004B37C9"/>
    <w:rsid w:val="004B64AE"/>
    <w:rsid w:val="004D3E78"/>
    <w:rsid w:val="004F40D2"/>
    <w:rsid w:val="00503CD3"/>
    <w:rsid w:val="005274C7"/>
    <w:rsid w:val="0053233C"/>
    <w:rsid w:val="00544444"/>
    <w:rsid w:val="00567567"/>
    <w:rsid w:val="00587944"/>
    <w:rsid w:val="00590587"/>
    <w:rsid w:val="00593479"/>
    <w:rsid w:val="005A18CE"/>
    <w:rsid w:val="005A6561"/>
    <w:rsid w:val="005C31A3"/>
    <w:rsid w:val="005E2DF1"/>
    <w:rsid w:val="005E6BEA"/>
    <w:rsid w:val="005F0A5B"/>
    <w:rsid w:val="005F7F39"/>
    <w:rsid w:val="006420B2"/>
    <w:rsid w:val="006442FC"/>
    <w:rsid w:val="00697001"/>
    <w:rsid w:val="006C34DA"/>
    <w:rsid w:val="0070489B"/>
    <w:rsid w:val="00706DB8"/>
    <w:rsid w:val="007132E4"/>
    <w:rsid w:val="00730710"/>
    <w:rsid w:val="00747E66"/>
    <w:rsid w:val="00753BA1"/>
    <w:rsid w:val="00754C87"/>
    <w:rsid w:val="007666D5"/>
    <w:rsid w:val="00786543"/>
    <w:rsid w:val="007A3535"/>
    <w:rsid w:val="007A7B0B"/>
    <w:rsid w:val="007B0E67"/>
    <w:rsid w:val="007D34A1"/>
    <w:rsid w:val="008057CD"/>
    <w:rsid w:val="0080586C"/>
    <w:rsid w:val="00822A7B"/>
    <w:rsid w:val="008323D6"/>
    <w:rsid w:val="00835AD0"/>
    <w:rsid w:val="008403F8"/>
    <w:rsid w:val="00841CC3"/>
    <w:rsid w:val="0084257A"/>
    <w:rsid w:val="00842DE7"/>
    <w:rsid w:val="00871A0F"/>
    <w:rsid w:val="00873133"/>
    <w:rsid w:val="008B405D"/>
    <w:rsid w:val="008D0285"/>
    <w:rsid w:val="008D70E8"/>
    <w:rsid w:val="008D710F"/>
    <w:rsid w:val="0092059C"/>
    <w:rsid w:val="00920E6E"/>
    <w:rsid w:val="00974582"/>
    <w:rsid w:val="009838D7"/>
    <w:rsid w:val="00987F9D"/>
    <w:rsid w:val="009C3A0C"/>
    <w:rsid w:val="00A12CF8"/>
    <w:rsid w:val="00A20850"/>
    <w:rsid w:val="00A274EF"/>
    <w:rsid w:val="00A30211"/>
    <w:rsid w:val="00A36A3C"/>
    <w:rsid w:val="00A5048B"/>
    <w:rsid w:val="00A55760"/>
    <w:rsid w:val="00A7451D"/>
    <w:rsid w:val="00A7521F"/>
    <w:rsid w:val="00A94941"/>
    <w:rsid w:val="00A94E10"/>
    <w:rsid w:val="00AA1B21"/>
    <w:rsid w:val="00AA58DA"/>
    <w:rsid w:val="00AB5B36"/>
    <w:rsid w:val="00AC194D"/>
    <w:rsid w:val="00AD0547"/>
    <w:rsid w:val="00AD783D"/>
    <w:rsid w:val="00AF2A80"/>
    <w:rsid w:val="00B151C7"/>
    <w:rsid w:val="00B21CF9"/>
    <w:rsid w:val="00B36644"/>
    <w:rsid w:val="00B50F3F"/>
    <w:rsid w:val="00B650DC"/>
    <w:rsid w:val="00B663F1"/>
    <w:rsid w:val="00B73B35"/>
    <w:rsid w:val="00B95836"/>
    <w:rsid w:val="00BB1FE4"/>
    <w:rsid w:val="00BB5C18"/>
    <w:rsid w:val="00BB7971"/>
    <w:rsid w:val="00BC57AE"/>
    <w:rsid w:val="00BC5C7A"/>
    <w:rsid w:val="00BE0BDF"/>
    <w:rsid w:val="00BF201E"/>
    <w:rsid w:val="00C00061"/>
    <w:rsid w:val="00C13937"/>
    <w:rsid w:val="00C164A5"/>
    <w:rsid w:val="00C42B78"/>
    <w:rsid w:val="00C50229"/>
    <w:rsid w:val="00C51A05"/>
    <w:rsid w:val="00C54DA5"/>
    <w:rsid w:val="00C7613E"/>
    <w:rsid w:val="00C81F37"/>
    <w:rsid w:val="00C937AD"/>
    <w:rsid w:val="00CA0173"/>
    <w:rsid w:val="00CC0607"/>
    <w:rsid w:val="00CC3C23"/>
    <w:rsid w:val="00CD4E6A"/>
    <w:rsid w:val="00CE06A4"/>
    <w:rsid w:val="00CE2C30"/>
    <w:rsid w:val="00CE3688"/>
    <w:rsid w:val="00D225CC"/>
    <w:rsid w:val="00D460DC"/>
    <w:rsid w:val="00D87BFD"/>
    <w:rsid w:val="00D97FCD"/>
    <w:rsid w:val="00DB6295"/>
    <w:rsid w:val="00DE5625"/>
    <w:rsid w:val="00E00D04"/>
    <w:rsid w:val="00E017BC"/>
    <w:rsid w:val="00E03D12"/>
    <w:rsid w:val="00E14368"/>
    <w:rsid w:val="00E14EFE"/>
    <w:rsid w:val="00E40841"/>
    <w:rsid w:val="00E52772"/>
    <w:rsid w:val="00E665A4"/>
    <w:rsid w:val="00E83DAA"/>
    <w:rsid w:val="00E863E2"/>
    <w:rsid w:val="00EA6001"/>
    <w:rsid w:val="00EA629B"/>
    <w:rsid w:val="00EB20FC"/>
    <w:rsid w:val="00EC479C"/>
    <w:rsid w:val="00EC4DC5"/>
    <w:rsid w:val="00EC7F22"/>
    <w:rsid w:val="00ED3BB3"/>
    <w:rsid w:val="00EF163B"/>
    <w:rsid w:val="00F23DC7"/>
    <w:rsid w:val="00F244FB"/>
    <w:rsid w:val="00F35C0E"/>
    <w:rsid w:val="00F42BEC"/>
    <w:rsid w:val="00F57F0E"/>
    <w:rsid w:val="00F62FA5"/>
    <w:rsid w:val="00F76262"/>
    <w:rsid w:val="00F7767F"/>
    <w:rsid w:val="00F82517"/>
    <w:rsid w:val="00F8366A"/>
    <w:rsid w:val="00FC098D"/>
    <w:rsid w:val="00FC47F1"/>
    <w:rsid w:val="00FE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F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7001"/>
    <w:pPr>
      <w:spacing w:before="100" w:beforeAutospacing="1" w:after="100" w:afterAutospacing="1"/>
    </w:pPr>
    <w:rPr>
      <w:color w:val="auto"/>
    </w:rPr>
  </w:style>
  <w:style w:type="paragraph" w:customStyle="1" w:styleId="p3">
    <w:name w:val="p3"/>
    <w:basedOn w:val="a"/>
    <w:rsid w:val="007A7B0B"/>
    <w:pPr>
      <w:spacing w:before="100" w:beforeAutospacing="1" w:after="100" w:afterAutospacing="1"/>
    </w:pPr>
    <w:rPr>
      <w:color w:val="auto"/>
    </w:rPr>
  </w:style>
  <w:style w:type="character" w:customStyle="1" w:styleId="t6">
    <w:name w:val="t6"/>
    <w:basedOn w:val="a0"/>
    <w:rsid w:val="007A7B0B"/>
  </w:style>
  <w:style w:type="character" w:customStyle="1" w:styleId="apple-converted-space">
    <w:name w:val="apple-converted-space"/>
    <w:basedOn w:val="a0"/>
    <w:rsid w:val="007A7B0B"/>
  </w:style>
  <w:style w:type="character" w:customStyle="1" w:styleId="t8">
    <w:name w:val="t8"/>
    <w:basedOn w:val="a0"/>
    <w:rsid w:val="007A7B0B"/>
  </w:style>
  <w:style w:type="paragraph" w:customStyle="1" w:styleId="p1">
    <w:name w:val="p1"/>
    <w:basedOn w:val="a"/>
    <w:rsid w:val="007A7B0B"/>
    <w:pPr>
      <w:spacing w:before="100" w:beforeAutospacing="1" w:after="100" w:afterAutospacing="1"/>
    </w:pPr>
    <w:rPr>
      <w:color w:val="auto"/>
    </w:rPr>
  </w:style>
  <w:style w:type="character" w:customStyle="1" w:styleId="t7">
    <w:name w:val="t7"/>
    <w:basedOn w:val="a0"/>
    <w:rsid w:val="00706DB8"/>
  </w:style>
  <w:style w:type="character" w:customStyle="1" w:styleId="apple-style-span">
    <w:name w:val="apple-style-span"/>
    <w:basedOn w:val="a0"/>
    <w:rsid w:val="00F244FB"/>
  </w:style>
  <w:style w:type="character" w:styleId="a4">
    <w:name w:val="Strong"/>
    <w:basedOn w:val="a0"/>
    <w:qFormat/>
    <w:rsid w:val="00170528"/>
    <w:rPr>
      <w:b/>
      <w:bCs/>
    </w:rPr>
  </w:style>
  <w:style w:type="table" w:styleId="a5">
    <w:name w:val="Table Grid"/>
    <w:basedOn w:val="a1"/>
    <w:rsid w:val="001F5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82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F76262"/>
    <w:pPr>
      <w:ind w:left="720"/>
      <w:contextualSpacing/>
    </w:pPr>
  </w:style>
  <w:style w:type="paragraph" w:styleId="a7">
    <w:name w:val="Balloon Text"/>
    <w:basedOn w:val="a"/>
    <w:link w:val="a8"/>
    <w:rsid w:val="001E3D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E3D0B"/>
    <w:rPr>
      <w:rFonts w:ascii="Segoe UI" w:hAnsi="Segoe UI" w:cs="Segoe UI"/>
      <w:color w:val="000000"/>
      <w:sz w:val="18"/>
      <w:szCs w:val="18"/>
    </w:rPr>
  </w:style>
  <w:style w:type="paragraph" w:styleId="a9">
    <w:name w:val="Document Map"/>
    <w:basedOn w:val="a"/>
    <w:link w:val="aa"/>
    <w:semiHidden/>
    <w:unhideWhenUsed/>
    <w:rsid w:val="0059058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semiHidden/>
    <w:rsid w:val="00590587"/>
    <w:rPr>
      <w:rFonts w:ascii="Tahoma" w:hAnsi="Tahoma" w:cs="Tahoma"/>
      <w:color w:val="000000"/>
      <w:sz w:val="16"/>
      <w:szCs w:val="16"/>
    </w:rPr>
  </w:style>
  <w:style w:type="character" w:customStyle="1" w:styleId="ab">
    <w:name w:val="Основной текст_"/>
    <w:basedOn w:val="a0"/>
    <w:link w:val="1"/>
    <w:rsid w:val="00842DE7"/>
    <w:rPr>
      <w:shd w:val="clear" w:color="auto" w:fill="FFFFFF"/>
    </w:rPr>
  </w:style>
  <w:style w:type="paragraph" w:customStyle="1" w:styleId="1">
    <w:name w:val="Основной текст1"/>
    <w:basedOn w:val="a"/>
    <w:link w:val="ab"/>
    <w:rsid w:val="00842DE7"/>
    <w:pPr>
      <w:widowControl w:val="0"/>
      <w:shd w:val="clear" w:color="auto" w:fill="FFFFFF"/>
      <w:spacing w:line="276" w:lineRule="auto"/>
      <w:ind w:firstLine="20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B2D0-9AD1-43A4-AC93-A151DF85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8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Гоголева</cp:lastModifiedBy>
  <cp:revision>45</cp:revision>
  <cp:lastPrinted>2023-07-13T08:04:00Z</cp:lastPrinted>
  <dcterms:created xsi:type="dcterms:W3CDTF">2010-07-11T12:11:00Z</dcterms:created>
  <dcterms:modified xsi:type="dcterms:W3CDTF">2024-07-11T12:28:00Z</dcterms:modified>
</cp:coreProperties>
</file>